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297E5" w14:textId="77777777" w:rsidR="003515F8" w:rsidRPr="003515F8" w:rsidRDefault="00CA65C4" w:rsidP="00076811">
      <w:pPr>
        <w:overflowPunct w:val="0"/>
        <w:autoSpaceDE w:val="0"/>
        <w:autoSpaceDN w:val="0"/>
        <w:adjustRightInd w:val="0"/>
        <w:ind w:right="49"/>
        <w:jc w:val="right"/>
        <w:rPr>
          <w:b/>
        </w:rPr>
      </w:pPr>
      <w:r>
        <w:rPr>
          <w:b/>
        </w:rPr>
        <w:t>Projektas</w:t>
      </w:r>
    </w:p>
    <w:p w14:paraId="76E9DBC5" w14:textId="77777777" w:rsidR="00C22809" w:rsidRDefault="00654900" w:rsidP="00076811">
      <w:pPr>
        <w:overflowPunct w:val="0"/>
        <w:autoSpaceDE w:val="0"/>
        <w:autoSpaceDN w:val="0"/>
        <w:adjustRightInd w:val="0"/>
        <w:ind w:right="49"/>
        <w:jc w:val="center"/>
      </w:pPr>
      <w:r>
        <w:rPr>
          <w:noProof/>
          <w:lang w:eastAsia="lt-LT"/>
        </w:rPr>
        <w:drawing>
          <wp:inline distT="0" distB="0" distL="0" distR="0" wp14:anchorId="3F2299ED" wp14:editId="2D77EC0B">
            <wp:extent cx="809625" cy="77152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pic:spPr>
                </pic:pic>
              </a:graphicData>
            </a:graphic>
          </wp:inline>
        </w:drawing>
      </w:r>
    </w:p>
    <w:p w14:paraId="2EDDE6F9" w14:textId="77777777" w:rsidR="00FA2E8C" w:rsidRPr="00CA65C4" w:rsidRDefault="00FA2E8C" w:rsidP="00076811">
      <w:pPr>
        <w:overflowPunct w:val="0"/>
        <w:autoSpaceDE w:val="0"/>
        <w:autoSpaceDN w:val="0"/>
        <w:adjustRightInd w:val="0"/>
        <w:ind w:right="49"/>
        <w:jc w:val="center"/>
        <w:rPr>
          <w:b/>
        </w:rPr>
      </w:pPr>
      <w:r w:rsidRPr="00CA65C4">
        <w:rPr>
          <w:b/>
        </w:rPr>
        <w:t>ANYKŠČIŲ RAJONO SAVIVALDYBĖS</w:t>
      </w:r>
    </w:p>
    <w:p w14:paraId="11F2A724" w14:textId="77777777" w:rsidR="00FA2E8C" w:rsidRPr="00CA65C4" w:rsidRDefault="00FA2E8C" w:rsidP="00076811">
      <w:pPr>
        <w:overflowPunct w:val="0"/>
        <w:autoSpaceDE w:val="0"/>
        <w:autoSpaceDN w:val="0"/>
        <w:adjustRightInd w:val="0"/>
        <w:ind w:right="49"/>
        <w:jc w:val="center"/>
        <w:rPr>
          <w:b/>
        </w:rPr>
      </w:pPr>
      <w:r w:rsidRPr="00CA65C4">
        <w:rPr>
          <w:b/>
        </w:rPr>
        <w:t>TARYBA</w:t>
      </w:r>
    </w:p>
    <w:p w14:paraId="2502CAE6" w14:textId="77777777" w:rsidR="00FA2E8C" w:rsidRPr="00CA65C4" w:rsidRDefault="00FA2E8C" w:rsidP="00076811">
      <w:pPr>
        <w:overflowPunct w:val="0"/>
        <w:autoSpaceDE w:val="0"/>
        <w:autoSpaceDN w:val="0"/>
        <w:adjustRightInd w:val="0"/>
        <w:ind w:right="49"/>
        <w:jc w:val="center"/>
        <w:rPr>
          <w:b/>
        </w:rPr>
      </w:pPr>
    </w:p>
    <w:p w14:paraId="772EA395" w14:textId="77777777" w:rsidR="00FA2E8C" w:rsidRDefault="00FA2E8C" w:rsidP="00076811">
      <w:pPr>
        <w:overflowPunct w:val="0"/>
        <w:autoSpaceDE w:val="0"/>
        <w:autoSpaceDN w:val="0"/>
        <w:adjustRightInd w:val="0"/>
        <w:ind w:right="49"/>
        <w:jc w:val="center"/>
        <w:rPr>
          <w:b/>
        </w:rPr>
      </w:pPr>
      <w:r w:rsidRPr="00CA65C4">
        <w:rPr>
          <w:b/>
        </w:rPr>
        <w:t>SPRENDIMAS</w:t>
      </w:r>
    </w:p>
    <w:p w14:paraId="534676A6" w14:textId="77777777" w:rsidR="00F527CF" w:rsidRPr="00F527CF" w:rsidRDefault="00F527CF" w:rsidP="00F527CF">
      <w:pPr>
        <w:pStyle w:val="Antrat1"/>
        <w:numPr>
          <w:ilvl w:val="0"/>
          <w:numId w:val="0"/>
        </w:numPr>
        <w:ind w:left="10"/>
        <w:rPr>
          <w:szCs w:val="20"/>
          <w:lang w:eastAsia="en-US"/>
        </w:rPr>
      </w:pPr>
      <w:r w:rsidRPr="00F527CF">
        <w:t xml:space="preserve">DĖL PRITARIMO </w:t>
      </w:r>
      <w:r w:rsidR="001907F5">
        <w:t xml:space="preserve">DALYVAUTI </w:t>
      </w:r>
      <w:r w:rsidRPr="00F527CF">
        <w:t>PROJEKT</w:t>
      </w:r>
      <w:r w:rsidR="001907F5">
        <w:t>E</w:t>
      </w:r>
      <w:r w:rsidRPr="00F527CF">
        <w:t xml:space="preserve"> „VISOS DIENOS MOKYKLOS PASLAUGŲ PRIEINAMUMO DIDINIMAS </w:t>
      </w:r>
      <w:r>
        <w:t>ANYKŠČIŲ RAJONO SAVIVALDYBĖS MOKYKLOSE</w:t>
      </w:r>
      <w:r w:rsidRPr="00F527CF">
        <w:t>“</w:t>
      </w:r>
      <w:r w:rsidR="00DE306A">
        <w:t>,</w:t>
      </w:r>
      <w:r w:rsidRPr="00F527CF">
        <w:t xml:space="preserve"> </w:t>
      </w:r>
      <w:r w:rsidR="007A0229">
        <w:t xml:space="preserve">PROJEKTO </w:t>
      </w:r>
      <w:r w:rsidRPr="00F527CF">
        <w:t>ĮGYVENDINIMO PLANO TEIKIMUI IR JO ĮGYVENDINIMUI</w:t>
      </w:r>
    </w:p>
    <w:p w14:paraId="5142B152" w14:textId="77777777" w:rsidR="00F527CF" w:rsidRPr="00F527CF" w:rsidRDefault="00F527CF" w:rsidP="00F527CF">
      <w:pPr>
        <w:pStyle w:val="Antrat1"/>
        <w:numPr>
          <w:ilvl w:val="0"/>
          <w:numId w:val="0"/>
        </w:numPr>
        <w:ind w:left="10"/>
      </w:pPr>
    </w:p>
    <w:p w14:paraId="069969AA" w14:textId="30315DF2" w:rsidR="00F527CF" w:rsidRDefault="00F527CF" w:rsidP="00F527CF">
      <w:pPr>
        <w:jc w:val="center"/>
      </w:pPr>
      <w:r>
        <w:rPr>
          <w:rStyle w:val="Style3"/>
        </w:rPr>
        <w:t xml:space="preserve">2024 m. spalio </w:t>
      </w:r>
      <w:r w:rsidR="00CE12AE">
        <w:rPr>
          <w:rStyle w:val="Style3"/>
        </w:rPr>
        <w:t>31</w:t>
      </w:r>
      <w:r>
        <w:rPr>
          <w:rStyle w:val="Style3"/>
        </w:rPr>
        <w:t xml:space="preserve"> d.</w:t>
      </w:r>
      <w:r>
        <w:t xml:space="preserve"> Nr. 1-T-</w:t>
      </w:r>
      <w:r w:rsidR="00CE12AE">
        <w:t>299</w:t>
      </w:r>
    </w:p>
    <w:p w14:paraId="46774E30" w14:textId="77777777" w:rsidR="00F527CF" w:rsidRPr="00F527CF" w:rsidRDefault="00F527CF" w:rsidP="00F527CF">
      <w:pPr>
        <w:keepNext/>
        <w:jc w:val="center"/>
        <w:outlineLvl w:val="2"/>
      </w:pPr>
      <w:r w:rsidRPr="00F527CF">
        <w:t>Anykščiai</w:t>
      </w:r>
    </w:p>
    <w:p w14:paraId="69FF6073" w14:textId="70EDCF26" w:rsidR="00F527CF" w:rsidRDefault="00F527CF" w:rsidP="00F527CF">
      <w:pPr>
        <w:spacing w:line="360" w:lineRule="auto"/>
        <w:jc w:val="center"/>
      </w:pPr>
    </w:p>
    <w:p w14:paraId="052413E4" w14:textId="22E4036B" w:rsidR="00F527CF" w:rsidRDefault="00F527CF" w:rsidP="00CE12AE">
      <w:pPr>
        <w:spacing w:line="360" w:lineRule="auto"/>
        <w:ind w:firstLine="720"/>
        <w:jc w:val="both"/>
      </w:pPr>
      <w:r>
        <w:t>Vadovaudamasi Lietuvos Respublikos vietos savivaldos įstatymo</w:t>
      </w:r>
      <w:r w:rsidR="005E2FE1">
        <w:t xml:space="preserve"> 6 straipsnio 6 punktu,</w:t>
      </w:r>
      <w:r>
        <w:t xml:space="preserve"> 15 straipsnio 2 dalies 19</w:t>
      </w:r>
      <w:r w:rsidR="001907F5">
        <w:t xml:space="preserve"> </w:t>
      </w:r>
      <w:r>
        <w:t xml:space="preserve">punktu, </w:t>
      </w:r>
      <w:r w:rsidR="005E2FE1">
        <w:t>1</w:t>
      </w:r>
      <w:r>
        <w:t xml:space="preserve">6 straipsnio </w:t>
      </w:r>
      <w:r w:rsidR="005E2FE1">
        <w:t>1</w:t>
      </w:r>
      <w:r>
        <w:t xml:space="preserve"> punktu, atsižvelgdama į 2021–2030 m. plėtros programos valdytojos Lietuvos Respublikos švietimo, mokslo ir sporto ministerijos švietimo plėtros programos pažangos priemonės Nr. 12-003-03-02-01 „Įgyvendinti </w:t>
      </w:r>
      <w:proofErr w:type="spellStart"/>
      <w:r>
        <w:t>įtraukųjį</w:t>
      </w:r>
      <w:proofErr w:type="spellEnd"/>
      <w:r>
        <w:t xml:space="preserve"> švietimą“ aprašo, patvirtinto Lietuvos Respublikos švietimo, mokslo ir sporto ministro 2023 m. kovo 1 d. įsakymu Nr.</w:t>
      </w:r>
      <w:r w:rsidR="003B1201">
        <w:t xml:space="preserve"> </w:t>
      </w:r>
      <w:r>
        <w:t xml:space="preserve">V-241 „Dėl 2021–2030 m. plėtros programos valdytojos Lietuvos Respublikos švietimo, mokslo ir sporto ministerijos švietimo plėtros programos pažangos priemonės Nr. 12-003-03-02-01 „Įgyvendinti </w:t>
      </w:r>
      <w:proofErr w:type="spellStart"/>
      <w:r>
        <w:t>įtrauk</w:t>
      </w:r>
      <w:r w:rsidR="00D153D6">
        <w:t>ų</w:t>
      </w:r>
      <w:r>
        <w:t>jį</w:t>
      </w:r>
      <w:proofErr w:type="spellEnd"/>
      <w:r>
        <w:t xml:space="preserve"> švietimą“ aprašo patvirtinimo“,</w:t>
      </w:r>
      <w:r w:rsidR="000B7297">
        <w:t xml:space="preserve"> </w:t>
      </w:r>
      <w:r>
        <w:t xml:space="preserve">5 priedą, </w:t>
      </w:r>
      <w:r w:rsidR="00531397">
        <w:t>Anykščių r. Svėdasų Juozo Tumo-Vaižganto gimnazijos 2024-10-09 raštą Nr. S-2-130 „D</w:t>
      </w:r>
      <w:r w:rsidR="00531397" w:rsidRPr="00531397">
        <w:t xml:space="preserve">ėl pritarimo </w:t>
      </w:r>
      <w:r w:rsidR="00531397">
        <w:t>A</w:t>
      </w:r>
      <w:r w:rsidR="00531397" w:rsidRPr="00531397">
        <w:t xml:space="preserve">nykščių r. </w:t>
      </w:r>
      <w:r w:rsidR="00531397">
        <w:t>S</w:t>
      </w:r>
      <w:r w:rsidR="00531397" w:rsidRPr="00531397">
        <w:t xml:space="preserve">vėdasų </w:t>
      </w:r>
      <w:r w:rsidR="00531397">
        <w:t>J</w:t>
      </w:r>
      <w:r w:rsidR="00531397" w:rsidRPr="00531397">
        <w:t xml:space="preserve">uozo </w:t>
      </w:r>
      <w:r w:rsidR="00531397">
        <w:t>T</w:t>
      </w:r>
      <w:r w:rsidR="00531397" w:rsidRPr="00531397">
        <w:t>umo-</w:t>
      </w:r>
      <w:r w:rsidR="00531397">
        <w:t>V</w:t>
      </w:r>
      <w:r w:rsidR="00531397" w:rsidRPr="00531397">
        <w:t>aižganto gimnazijos dalyvavimui projekte“</w:t>
      </w:r>
      <w:r w:rsidR="00531397">
        <w:t xml:space="preserve">, </w:t>
      </w:r>
      <w:r w:rsidR="00D153D6">
        <w:t>Anykščių rajono</w:t>
      </w:r>
      <w:r>
        <w:t xml:space="preserve"> savivaldybės taryba  </w:t>
      </w:r>
      <w:r w:rsidRPr="00CE12AE">
        <w:rPr>
          <w:spacing w:val="40"/>
        </w:rPr>
        <w:t>nusprendžia</w:t>
      </w:r>
      <w:r>
        <w:t>:</w:t>
      </w:r>
    </w:p>
    <w:p w14:paraId="541BCBD2" w14:textId="77777777" w:rsidR="003B1201" w:rsidRDefault="003B1201" w:rsidP="00CE12AE">
      <w:pPr>
        <w:pStyle w:val="Sraopastraipa"/>
        <w:numPr>
          <w:ilvl w:val="0"/>
          <w:numId w:val="37"/>
        </w:numPr>
        <w:tabs>
          <w:tab w:val="left" w:pos="1134"/>
        </w:tabs>
        <w:spacing w:after="0" w:line="360" w:lineRule="auto"/>
        <w:ind w:left="0" w:firstLine="720"/>
        <w:rPr>
          <w:szCs w:val="24"/>
        </w:rPr>
      </w:pPr>
      <w:r>
        <w:rPr>
          <w:szCs w:val="24"/>
        </w:rPr>
        <w:t>Pritarti ir leisti dalyvauti Anykščių r. Svėdasų Juozo Tumo-Vaižganto gimnazijai projekte „Visos dienos mokyklos paslaugų prieinamumo didinimas Anykščių rajono savivaldybės mokyklose“.</w:t>
      </w:r>
    </w:p>
    <w:p w14:paraId="496727C2" w14:textId="77777777" w:rsidR="000C7844" w:rsidRDefault="00F527CF" w:rsidP="00CE12AE">
      <w:pPr>
        <w:pStyle w:val="Sraopastraipa"/>
        <w:numPr>
          <w:ilvl w:val="0"/>
          <w:numId w:val="37"/>
        </w:numPr>
        <w:tabs>
          <w:tab w:val="left" w:pos="1134"/>
        </w:tabs>
        <w:spacing w:after="0" w:line="360" w:lineRule="auto"/>
        <w:ind w:left="0" w:firstLine="720"/>
        <w:rPr>
          <w:szCs w:val="24"/>
        </w:rPr>
      </w:pPr>
      <w:r>
        <w:rPr>
          <w:szCs w:val="24"/>
        </w:rPr>
        <w:t xml:space="preserve">Pritarti projekto „Visos dienos mokyklos paslaugų prieinamumo didinimas </w:t>
      </w:r>
      <w:r w:rsidR="00A67391">
        <w:rPr>
          <w:szCs w:val="24"/>
        </w:rPr>
        <w:t>Anykščių rajono</w:t>
      </w:r>
      <w:r>
        <w:rPr>
          <w:szCs w:val="24"/>
        </w:rPr>
        <w:t xml:space="preserve"> </w:t>
      </w:r>
      <w:r w:rsidR="00A67391">
        <w:rPr>
          <w:szCs w:val="24"/>
        </w:rPr>
        <w:t>savivaldybės mokyklose</w:t>
      </w:r>
      <w:r>
        <w:rPr>
          <w:szCs w:val="24"/>
        </w:rPr>
        <w:t>“ (toliau – Projektas) įgyvendinimo plano</w:t>
      </w:r>
      <w:r w:rsidR="00DE306A">
        <w:rPr>
          <w:szCs w:val="24"/>
        </w:rPr>
        <w:t xml:space="preserve"> (toliau</w:t>
      </w:r>
      <w:r w:rsidR="005E2FE1">
        <w:rPr>
          <w:szCs w:val="24"/>
        </w:rPr>
        <w:t xml:space="preserve"> –</w:t>
      </w:r>
      <w:r w:rsidR="00DE306A">
        <w:rPr>
          <w:szCs w:val="24"/>
        </w:rPr>
        <w:t xml:space="preserve"> PĮP)</w:t>
      </w:r>
      <w:r>
        <w:rPr>
          <w:szCs w:val="24"/>
        </w:rPr>
        <w:t xml:space="preserve"> teikimui Europos Sąjungos fondų investicijoms gauti</w:t>
      </w:r>
      <w:r w:rsidR="003B1201">
        <w:rPr>
          <w:szCs w:val="24"/>
        </w:rPr>
        <w:t xml:space="preserve"> ir </w:t>
      </w:r>
      <w:r w:rsidR="00DE306A">
        <w:rPr>
          <w:szCs w:val="24"/>
        </w:rPr>
        <w:t>PĮP</w:t>
      </w:r>
      <w:r w:rsidR="003B1201">
        <w:rPr>
          <w:szCs w:val="24"/>
        </w:rPr>
        <w:t xml:space="preserve"> įgyvendinimui.</w:t>
      </w:r>
    </w:p>
    <w:p w14:paraId="156D099B" w14:textId="77777777" w:rsidR="00F527CF" w:rsidRDefault="005E2FE1" w:rsidP="00CE12AE">
      <w:pPr>
        <w:pStyle w:val="Sraopastraipa"/>
        <w:numPr>
          <w:ilvl w:val="0"/>
          <w:numId w:val="37"/>
        </w:numPr>
        <w:tabs>
          <w:tab w:val="left" w:pos="1134"/>
        </w:tabs>
        <w:spacing w:after="0" w:line="360" w:lineRule="auto"/>
        <w:ind w:left="0" w:firstLine="720"/>
        <w:rPr>
          <w:szCs w:val="24"/>
        </w:rPr>
      </w:pPr>
      <w:r>
        <w:rPr>
          <w:szCs w:val="24"/>
        </w:rPr>
        <w:t xml:space="preserve">Pritarti, kad </w:t>
      </w:r>
      <w:r w:rsidR="000C7844">
        <w:rPr>
          <w:szCs w:val="24"/>
        </w:rPr>
        <w:t>Projekto</w:t>
      </w:r>
      <w:r w:rsidR="00F527CF">
        <w:rPr>
          <w:szCs w:val="24"/>
        </w:rPr>
        <w:t xml:space="preserve"> pareiškėja </w:t>
      </w:r>
      <w:r w:rsidR="000C7844">
        <w:rPr>
          <w:szCs w:val="24"/>
        </w:rPr>
        <w:t>–</w:t>
      </w:r>
      <w:r w:rsidR="00F527CF">
        <w:rPr>
          <w:szCs w:val="24"/>
        </w:rPr>
        <w:t xml:space="preserve"> </w:t>
      </w:r>
      <w:r w:rsidR="00A67391">
        <w:rPr>
          <w:szCs w:val="24"/>
        </w:rPr>
        <w:t>Anykščių r. Svėdasų Juozo Tumo-Vaižganto gimnazija</w:t>
      </w:r>
      <w:r>
        <w:rPr>
          <w:szCs w:val="24"/>
        </w:rPr>
        <w:t xml:space="preserve"> ir</w:t>
      </w:r>
      <w:r w:rsidR="00A67391">
        <w:rPr>
          <w:szCs w:val="24"/>
        </w:rPr>
        <w:t xml:space="preserve"> partneriai: Anykščių r. Troškūnų Kazio Inčiūros gimnazija, Anykščių r. Kavarsko pagrindinė mokykla-daugiafunkcis centras, Anykščių švietimo pagalbos tarnyba</w:t>
      </w:r>
      <w:r w:rsidR="004A1708">
        <w:rPr>
          <w:szCs w:val="24"/>
        </w:rPr>
        <w:t>, Anykščių rajono savivaldybės administracija</w:t>
      </w:r>
      <w:r w:rsidR="00F527CF">
        <w:rPr>
          <w:szCs w:val="24"/>
        </w:rPr>
        <w:t>.</w:t>
      </w:r>
    </w:p>
    <w:p w14:paraId="131647C4" w14:textId="77777777" w:rsidR="00F527CF" w:rsidRPr="00D153D6" w:rsidRDefault="00F527CF" w:rsidP="00CE12AE">
      <w:pPr>
        <w:pStyle w:val="Sraopastraipa"/>
        <w:numPr>
          <w:ilvl w:val="0"/>
          <w:numId w:val="37"/>
        </w:numPr>
        <w:tabs>
          <w:tab w:val="left" w:pos="1134"/>
        </w:tabs>
        <w:spacing w:after="0" w:line="360" w:lineRule="auto"/>
        <w:ind w:left="0" w:firstLine="720"/>
        <w:rPr>
          <w:szCs w:val="24"/>
        </w:rPr>
      </w:pPr>
      <w:r w:rsidRPr="00D153D6">
        <w:rPr>
          <w:szCs w:val="24"/>
        </w:rPr>
        <w:t>Skyrus finansavimą</w:t>
      </w:r>
      <w:r w:rsidR="00421FF8">
        <w:rPr>
          <w:szCs w:val="24"/>
        </w:rPr>
        <w:t xml:space="preserve"> </w:t>
      </w:r>
      <w:r w:rsidR="006F0EC2">
        <w:rPr>
          <w:szCs w:val="24"/>
        </w:rPr>
        <w:t>P</w:t>
      </w:r>
      <w:r w:rsidR="00421FF8">
        <w:rPr>
          <w:szCs w:val="24"/>
        </w:rPr>
        <w:t>rojekt</w:t>
      </w:r>
      <w:r w:rsidR="001907F5">
        <w:rPr>
          <w:szCs w:val="24"/>
        </w:rPr>
        <w:t>ui</w:t>
      </w:r>
      <w:r w:rsidRPr="00D153D6">
        <w:rPr>
          <w:szCs w:val="24"/>
        </w:rPr>
        <w:t>:</w:t>
      </w:r>
    </w:p>
    <w:p w14:paraId="58CBF67B" w14:textId="77777777" w:rsidR="00F527CF" w:rsidRDefault="00F527CF" w:rsidP="00CE12AE">
      <w:pPr>
        <w:pStyle w:val="Sraopastraipa"/>
        <w:tabs>
          <w:tab w:val="left" w:pos="1134"/>
          <w:tab w:val="left" w:pos="1418"/>
        </w:tabs>
        <w:spacing w:after="0" w:line="360" w:lineRule="auto"/>
        <w:ind w:left="0" w:firstLine="720"/>
        <w:rPr>
          <w:szCs w:val="24"/>
        </w:rPr>
      </w:pPr>
      <w:r w:rsidRPr="00D153D6">
        <w:rPr>
          <w:szCs w:val="24"/>
        </w:rPr>
        <w:t>4.</w:t>
      </w:r>
      <w:r w:rsidR="000C7844">
        <w:rPr>
          <w:szCs w:val="24"/>
        </w:rPr>
        <w:t>1</w:t>
      </w:r>
      <w:r w:rsidRPr="00D153D6">
        <w:rPr>
          <w:szCs w:val="24"/>
        </w:rPr>
        <w:t xml:space="preserve">. skirti Projektui iš dalies finansuoti </w:t>
      </w:r>
      <w:r w:rsidR="00D153D6" w:rsidRPr="00D153D6">
        <w:rPr>
          <w:szCs w:val="24"/>
        </w:rPr>
        <w:t>2</w:t>
      </w:r>
      <w:r w:rsidRPr="00D153D6">
        <w:rPr>
          <w:szCs w:val="24"/>
        </w:rPr>
        <w:t xml:space="preserve"> proc. visų tinkamų finansuoti Projekto išlaidų iš </w:t>
      </w:r>
      <w:r w:rsidR="00AC2BE6">
        <w:rPr>
          <w:szCs w:val="24"/>
        </w:rPr>
        <w:t>S</w:t>
      </w:r>
      <w:r w:rsidRPr="00D153D6">
        <w:rPr>
          <w:szCs w:val="24"/>
        </w:rPr>
        <w:t>avivaldybės biudžeto;</w:t>
      </w:r>
    </w:p>
    <w:p w14:paraId="23BBA314" w14:textId="77777777" w:rsidR="000C7844" w:rsidRDefault="000C7844" w:rsidP="00CE12AE">
      <w:pPr>
        <w:pStyle w:val="Sraopastraipa"/>
        <w:tabs>
          <w:tab w:val="left" w:pos="1134"/>
          <w:tab w:val="left" w:pos="1418"/>
        </w:tabs>
        <w:spacing w:after="0" w:line="360" w:lineRule="auto"/>
        <w:ind w:left="0" w:firstLine="720"/>
        <w:rPr>
          <w:szCs w:val="24"/>
        </w:rPr>
      </w:pPr>
      <w:r>
        <w:rPr>
          <w:szCs w:val="24"/>
        </w:rPr>
        <w:lastRenderedPageBreak/>
        <w:t>4.2.</w:t>
      </w:r>
      <w:r w:rsidRPr="000C7844">
        <w:rPr>
          <w:szCs w:val="24"/>
        </w:rPr>
        <w:tab/>
        <w:t>padengti tinkamų finansuoti išlaidų dalį, kurių nepadengia Projektui skiriamos finansavimo lėšos, ir netinkamas finansuoti, tačiau Projektui įgyvendinti būtinas išlaidas</w:t>
      </w:r>
      <w:r>
        <w:rPr>
          <w:szCs w:val="24"/>
        </w:rPr>
        <w:t xml:space="preserve"> iš Savivaldybės biudžeto</w:t>
      </w:r>
      <w:r w:rsidRPr="000C7844">
        <w:rPr>
          <w:szCs w:val="24"/>
        </w:rPr>
        <w:t>;</w:t>
      </w:r>
    </w:p>
    <w:p w14:paraId="706BFA4C" w14:textId="77777777" w:rsidR="00F527CF" w:rsidRDefault="00F527CF" w:rsidP="00CE12AE">
      <w:pPr>
        <w:pStyle w:val="Sraopastraipa"/>
        <w:tabs>
          <w:tab w:val="left" w:pos="1134"/>
          <w:tab w:val="left" w:pos="1418"/>
        </w:tabs>
        <w:spacing w:after="0" w:line="360" w:lineRule="auto"/>
        <w:ind w:left="0" w:firstLine="720"/>
        <w:rPr>
          <w:szCs w:val="24"/>
        </w:rPr>
      </w:pPr>
      <w:r w:rsidRPr="000C7844">
        <w:rPr>
          <w:szCs w:val="24"/>
        </w:rPr>
        <w:t xml:space="preserve">4.3. įgalioti </w:t>
      </w:r>
      <w:r w:rsidR="000C7844" w:rsidRPr="000C7844">
        <w:rPr>
          <w:szCs w:val="24"/>
        </w:rPr>
        <w:t>Anykščių r. Svėdasų Juozo Tumo-Vaižganto gimnazijos</w:t>
      </w:r>
      <w:r w:rsidRPr="000C7844">
        <w:rPr>
          <w:szCs w:val="24"/>
        </w:rPr>
        <w:t xml:space="preserve"> direktorių pasirašyti</w:t>
      </w:r>
      <w:r w:rsidR="000C7844" w:rsidRPr="000C7844">
        <w:t xml:space="preserve"> </w:t>
      </w:r>
      <w:r w:rsidR="000C7844" w:rsidRPr="000C7844">
        <w:rPr>
          <w:szCs w:val="24"/>
        </w:rPr>
        <w:t xml:space="preserve">partnerystės sutartis su Projekto partneriais ir kitus su </w:t>
      </w:r>
      <w:r w:rsidR="00360CA3">
        <w:rPr>
          <w:szCs w:val="24"/>
        </w:rPr>
        <w:t>PĮP</w:t>
      </w:r>
      <w:r w:rsidR="000C7844" w:rsidRPr="000C7844">
        <w:rPr>
          <w:szCs w:val="24"/>
        </w:rPr>
        <w:t xml:space="preserve"> teikimu susijusius dokumentus bei</w:t>
      </w:r>
      <w:r w:rsidRPr="000C7844">
        <w:rPr>
          <w:szCs w:val="24"/>
        </w:rPr>
        <w:t xml:space="preserve"> su Projekto įgy</w:t>
      </w:r>
      <w:r w:rsidR="00D153D6" w:rsidRPr="000C7844">
        <w:rPr>
          <w:szCs w:val="24"/>
        </w:rPr>
        <w:t>vendinimu susijusius dokumentus.</w:t>
      </w:r>
    </w:p>
    <w:p w14:paraId="796E331C" w14:textId="77777777" w:rsidR="000C7844" w:rsidRDefault="000C7844" w:rsidP="00CE12AE">
      <w:pPr>
        <w:pStyle w:val="Sraopastraipa"/>
        <w:tabs>
          <w:tab w:val="left" w:pos="1134"/>
          <w:tab w:val="left" w:pos="1418"/>
        </w:tabs>
        <w:spacing w:after="0" w:line="360" w:lineRule="auto"/>
        <w:ind w:left="0" w:firstLine="720"/>
        <w:rPr>
          <w:szCs w:val="24"/>
        </w:rPr>
      </w:pPr>
      <w:r>
        <w:rPr>
          <w:szCs w:val="24"/>
        </w:rPr>
        <w:t>5. Pritarti Anykščių rajono savivaldybės administracijos dalyvavimui Projekte partnerio teisėmis.</w:t>
      </w:r>
    </w:p>
    <w:p w14:paraId="13ABC2F8" w14:textId="77777777" w:rsidR="00C74AEC" w:rsidRDefault="00C74AEC" w:rsidP="00CE12AE">
      <w:pPr>
        <w:tabs>
          <w:tab w:val="left" w:pos="0"/>
        </w:tabs>
        <w:spacing w:line="360" w:lineRule="auto"/>
        <w:ind w:firstLine="720"/>
        <w:jc w:val="both"/>
        <w:rPr>
          <w:color w:val="000000"/>
          <w:spacing w:val="60"/>
        </w:rPr>
      </w:pPr>
      <w:r>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15CCB1F" w14:textId="2063E6E8" w:rsidR="00076811" w:rsidRDefault="00076811" w:rsidP="00352304">
      <w:pPr>
        <w:tabs>
          <w:tab w:val="right" w:pos="9638"/>
        </w:tabs>
        <w:overflowPunct w:val="0"/>
        <w:autoSpaceDE w:val="0"/>
        <w:autoSpaceDN w:val="0"/>
        <w:adjustRightInd w:val="0"/>
        <w:spacing w:line="360" w:lineRule="auto"/>
      </w:pPr>
    </w:p>
    <w:p w14:paraId="3FE95E52" w14:textId="77777777" w:rsidR="00C46CC7" w:rsidRDefault="00C46CC7" w:rsidP="00CE12AE">
      <w:pPr>
        <w:shd w:val="clear" w:color="auto" w:fill="FFFFFF"/>
      </w:pPr>
    </w:p>
    <w:p w14:paraId="76D44581" w14:textId="398C6B3C" w:rsidR="00D153D6" w:rsidRPr="000C7844" w:rsidRDefault="000C7844" w:rsidP="000C7844">
      <w:pPr>
        <w:tabs>
          <w:tab w:val="left" w:pos="7065"/>
        </w:tabs>
        <w:rPr>
          <w:szCs w:val="20"/>
        </w:rPr>
      </w:pPr>
      <w:r w:rsidRPr="000C7844">
        <w:rPr>
          <w:szCs w:val="20"/>
        </w:rPr>
        <w:t>Meras</w:t>
      </w:r>
      <w:r w:rsidRPr="000C7844">
        <w:rPr>
          <w:szCs w:val="20"/>
        </w:rPr>
        <w:tab/>
      </w:r>
      <w:r w:rsidR="00CE12AE">
        <w:rPr>
          <w:szCs w:val="20"/>
        </w:rPr>
        <w:tab/>
      </w:r>
      <w:r w:rsidR="00CE12AE">
        <w:rPr>
          <w:szCs w:val="20"/>
        </w:rPr>
        <w:tab/>
      </w:r>
      <w:r w:rsidRPr="000C7844">
        <w:rPr>
          <w:szCs w:val="20"/>
        </w:rPr>
        <w:t>Kęstutis Tubis</w:t>
      </w:r>
    </w:p>
    <w:p w14:paraId="487B5E46" w14:textId="5AFAB67C" w:rsidR="00CE12AE" w:rsidRDefault="00CE12AE">
      <w:pPr>
        <w:rPr>
          <w:b/>
          <w:szCs w:val="20"/>
        </w:rPr>
      </w:pPr>
      <w:r>
        <w:rPr>
          <w:b/>
          <w:szCs w:val="20"/>
        </w:rPr>
        <w:br w:type="page"/>
      </w:r>
    </w:p>
    <w:p w14:paraId="53DFD60D" w14:textId="77777777" w:rsidR="009D08E8" w:rsidRPr="009D08E8" w:rsidRDefault="007A0229" w:rsidP="009D08E8">
      <w:pPr>
        <w:jc w:val="center"/>
        <w:rPr>
          <w:b/>
          <w:szCs w:val="20"/>
        </w:rPr>
      </w:pPr>
      <w:r w:rsidRPr="009D08E8">
        <w:rPr>
          <w:b/>
          <w:szCs w:val="20"/>
        </w:rPr>
        <w:lastRenderedPageBreak/>
        <w:t xml:space="preserve">SAVIVALDYBĖS TARYBOS SPRENDIMO </w:t>
      </w:r>
    </w:p>
    <w:p w14:paraId="4D23A4F0" w14:textId="77777777" w:rsidR="009D08E8" w:rsidRPr="009D08E8" w:rsidRDefault="007A0229" w:rsidP="00255878">
      <w:pPr>
        <w:pStyle w:val="Antrat1"/>
        <w:numPr>
          <w:ilvl w:val="0"/>
          <w:numId w:val="0"/>
        </w:numPr>
        <w:ind w:left="10"/>
        <w:rPr>
          <w:b w:val="0"/>
          <w:szCs w:val="20"/>
        </w:rPr>
      </w:pPr>
      <w:r w:rsidRPr="009D08E8">
        <w:rPr>
          <w:szCs w:val="20"/>
        </w:rPr>
        <w:t>„</w:t>
      </w:r>
      <w:r w:rsidRPr="00F527CF">
        <w:t xml:space="preserve">DĖL PRITARIMO </w:t>
      </w:r>
      <w:r>
        <w:t xml:space="preserve">DALYVAUTI </w:t>
      </w:r>
      <w:r w:rsidRPr="00F527CF">
        <w:t>PROJEKT</w:t>
      </w:r>
      <w:r>
        <w:t>E</w:t>
      </w:r>
      <w:r w:rsidRPr="00F527CF">
        <w:t xml:space="preserve"> „VISOS DIENOS MOKYKLOS PASLAUGŲ PRIEINAMUMO DIDINIMAS </w:t>
      </w:r>
      <w:r>
        <w:t>ANYKŠČIŲ RAJONO SAVIVALDYBĖS MOKYKLOSE</w:t>
      </w:r>
      <w:r w:rsidRPr="00F527CF">
        <w:t>“</w:t>
      </w:r>
      <w:r>
        <w:t>,</w:t>
      </w:r>
      <w:r w:rsidRPr="00F527CF">
        <w:t xml:space="preserve"> </w:t>
      </w:r>
      <w:r>
        <w:t xml:space="preserve">PROJEKTO </w:t>
      </w:r>
      <w:r w:rsidRPr="00F527CF">
        <w:t>ĮGYVENDINIMO PLANO TEIKIMUI IR JO ĮGYVENDINIMUI</w:t>
      </w:r>
      <w:r w:rsidRPr="009D08E8">
        <w:rPr>
          <w:bCs/>
          <w:szCs w:val="20"/>
        </w:rPr>
        <w:t xml:space="preserve">“ </w:t>
      </w:r>
      <w:r w:rsidRPr="009D08E8">
        <w:rPr>
          <w:szCs w:val="20"/>
        </w:rPr>
        <w:t xml:space="preserve">PROJEKTO </w:t>
      </w:r>
    </w:p>
    <w:p w14:paraId="6B7B5A76" w14:textId="77777777" w:rsidR="009D08E8" w:rsidRPr="009D08E8" w:rsidRDefault="007A0229" w:rsidP="009D08E8">
      <w:pPr>
        <w:ind w:firstLine="3261"/>
        <w:rPr>
          <w:b/>
          <w:szCs w:val="20"/>
        </w:rPr>
      </w:pPr>
      <w:r w:rsidRPr="009D08E8">
        <w:rPr>
          <w:b/>
          <w:szCs w:val="20"/>
        </w:rPr>
        <w:t>AIŠKINAMASIS RAŠTAS</w:t>
      </w:r>
    </w:p>
    <w:p w14:paraId="764A4172" w14:textId="77777777" w:rsidR="009D08E8" w:rsidRPr="009D08E8" w:rsidRDefault="009D08E8" w:rsidP="009D08E8">
      <w:pPr>
        <w:tabs>
          <w:tab w:val="left" w:pos="993"/>
        </w:tabs>
        <w:ind w:firstLine="567"/>
        <w:jc w:val="both"/>
        <w:rPr>
          <w:b/>
          <w:szCs w:val="20"/>
        </w:rPr>
      </w:pPr>
    </w:p>
    <w:p w14:paraId="19BDB7DD" w14:textId="77777777" w:rsidR="009D08E8" w:rsidRPr="009D08E8" w:rsidRDefault="009D08E8" w:rsidP="009D08E8">
      <w:pPr>
        <w:tabs>
          <w:tab w:val="left" w:pos="993"/>
        </w:tabs>
        <w:ind w:firstLine="567"/>
        <w:jc w:val="both"/>
        <w:rPr>
          <w:b/>
          <w:szCs w:val="20"/>
        </w:rPr>
      </w:pPr>
      <w:r w:rsidRPr="009D08E8">
        <w:rPr>
          <w:b/>
          <w:szCs w:val="20"/>
        </w:rPr>
        <w:t>1. Sprendimo projekto tikslai ir</w:t>
      </w:r>
      <w:r w:rsidR="00664EBB">
        <w:rPr>
          <w:b/>
          <w:szCs w:val="20"/>
        </w:rPr>
        <w:t xml:space="preserve"> </w:t>
      </w:r>
      <w:r w:rsidRPr="009D08E8">
        <w:rPr>
          <w:b/>
          <w:szCs w:val="20"/>
        </w:rPr>
        <w:t>uždaviniai</w:t>
      </w:r>
    </w:p>
    <w:p w14:paraId="1E436018" w14:textId="77777777" w:rsidR="009D08E8" w:rsidRPr="009D08E8" w:rsidRDefault="009D08E8" w:rsidP="009D08E8">
      <w:pPr>
        <w:ind w:firstLine="567"/>
        <w:jc w:val="both"/>
        <w:rPr>
          <w:szCs w:val="20"/>
        </w:rPr>
      </w:pPr>
      <w:r w:rsidRPr="009D08E8">
        <w:rPr>
          <w:bCs/>
          <w:szCs w:val="20"/>
        </w:rPr>
        <w:t xml:space="preserve">Tikslas – </w:t>
      </w:r>
      <w:r w:rsidR="007A0229">
        <w:rPr>
          <w:bCs/>
          <w:szCs w:val="20"/>
        </w:rPr>
        <w:t>gavus finansavimą sukurti ir įdiegti priemonių įtraukiajam ugdymui ir švietimo pagalbai mokyklose, įgyvendinančiose ikimokyklinio ir priešmokyklinio ugdymo programas, paketą, užtikrinantį švietimo didesnį prieinamumą, visos dienos mokyklos paslaugas, aprūpinimą naujomis reikalingomis priemonėmis specialiųjų ugdymosi poreikių turintiems vaikams</w:t>
      </w:r>
      <w:r w:rsidR="00013082">
        <w:rPr>
          <w:bCs/>
          <w:szCs w:val="20"/>
        </w:rPr>
        <w:t xml:space="preserve">. Be Anykščių rajono savivaldybės tarybos pritarimo dalyvavimui projekte </w:t>
      </w:r>
      <w:r w:rsidR="00013082">
        <w:t>„V</w:t>
      </w:r>
      <w:r w:rsidR="00013082" w:rsidRPr="00F527CF">
        <w:t xml:space="preserve">isos dienos mokyklos paslaugų prieinamumo didinimas </w:t>
      </w:r>
      <w:r w:rsidR="00013082">
        <w:t>Anykščių rajono savivaldybės mokyklose</w:t>
      </w:r>
      <w:r w:rsidR="00013082" w:rsidRPr="00F527CF">
        <w:t>“</w:t>
      </w:r>
      <w:r w:rsidR="00013082">
        <w:t xml:space="preserve"> (toliau Projektas) ir Projekto įgyvendinimo plano (toliau PĮP) teikimui atrankos konkursui bei jo įgyvendinimui, PĮP negali būti teikiamas. Projekte išreiškė norą dalyvauti Anykščių r. Svėdasų Juozo Tumo-Vaižganto gimnazija, Anykščių r. Troškūnų Kazio Inčiūros gimnazija, Anykščių r. Kavarsko pagrindinė mokykla-daugiafunkcis centras (mokyklos be kitų įgyvendina ir ikimokyklinio bei priešmokyklinio ugdymo programas) ir Anykščių švietimo pagalbos tarnyba. Projekto veiklose dalyvautų 200 mokinių. Galimas gauti finansavimas – 1 milijonas eurų.</w:t>
      </w:r>
    </w:p>
    <w:p w14:paraId="19CA4526" w14:textId="77777777" w:rsidR="009D08E8" w:rsidRDefault="009D08E8" w:rsidP="009D08E8">
      <w:pPr>
        <w:tabs>
          <w:tab w:val="left" w:pos="993"/>
        </w:tabs>
        <w:overflowPunct w:val="0"/>
        <w:ind w:firstLine="720"/>
        <w:jc w:val="both"/>
        <w:rPr>
          <w:b/>
          <w:szCs w:val="20"/>
        </w:rPr>
      </w:pPr>
      <w:r w:rsidRPr="009D08E8">
        <w:rPr>
          <w:b/>
          <w:szCs w:val="20"/>
        </w:rPr>
        <w:t>2.</w:t>
      </w:r>
      <w:r w:rsidRPr="009D08E8">
        <w:rPr>
          <w:b/>
          <w:szCs w:val="20"/>
        </w:rPr>
        <w:tab/>
        <w:t>Siūlomos teisinio reguliavimo nuostatos ir laukiami rezultatai</w:t>
      </w:r>
    </w:p>
    <w:p w14:paraId="7FCB80C4" w14:textId="77777777" w:rsidR="00013082" w:rsidRPr="00013082" w:rsidRDefault="006F0EC2" w:rsidP="009D08E8">
      <w:pPr>
        <w:tabs>
          <w:tab w:val="left" w:pos="993"/>
        </w:tabs>
        <w:overflowPunct w:val="0"/>
        <w:ind w:firstLine="720"/>
        <w:jc w:val="both"/>
        <w:rPr>
          <w:szCs w:val="20"/>
        </w:rPr>
      </w:pPr>
      <w:r>
        <w:rPr>
          <w:szCs w:val="20"/>
        </w:rPr>
        <w:t>K</w:t>
      </w:r>
      <w:r w:rsidR="00013082" w:rsidRPr="00013082">
        <w:rPr>
          <w:szCs w:val="20"/>
        </w:rPr>
        <w:t>onkursui pateiktas PĮP.</w:t>
      </w:r>
    </w:p>
    <w:p w14:paraId="3D17E7B9" w14:textId="77777777" w:rsidR="009D08E8" w:rsidRPr="009D08E8" w:rsidRDefault="009D08E8" w:rsidP="009D08E8">
      <w:pPr>
        <w:ind w:firstLine="720"/>
        <w:jc w:val="both"/>
        <w:rPr>
          <w:b/>
          <w:szCs w:val="20"/>
        </w:rPr>
      </w:pPr>
      <w:r w:rsidRPr="009D08E8">
        <w:rPr>
          <w:b/>
          <w:szCs w:val="20"/>
        </w:rPr>
        <w:t>3. Lėšų poreikis ir</w:t>
      </w:r>
      <w:r w:rsidR="00664EBB">
        <w:rPr>
          <w:b/>
          <w:szCs w:val="20"/>
        </w:rPr>
        <w:t xml:space="preserve"> </w:t>
      </w:r>
      <w:r w:rsidRPr="009D08E8">
        <w:rPr>
          <w:b/>
          <w:szCs w:val="20"/>
        </w:rPr>
        <w:t xml:space="preserve">šaltiniai </w:t>
      </w:r>
    </w:p>
    <w:p w14:paraId="59217C3F" w14:textId="77777777" w:rsidR="009D08E8" w:rsidRDefault="00B2312B" w:rsidP="009D08E8">
      <w:pPr>
        <w:ind w:firstLine="720"/>
        <w:jc w:val="both"/>
        <w:rPr>
          <w:szCs w:val="20"/>
        </w:rPr>
      </w:pPr>
      <w:r>
        <w:rPr>
          <w:szCs w:val="20"/>
        </w:rPr>
        <w:t>Savivaldybės prisidėjimas</w:t>
      </w:r>
      <w:r w:rsidR="009D08E8" w:rsidRPr="009D08E8">
        <w:rPr>
          <w:szCs w:val="20"/>
        </w:rPr>
        <w:t xml:space="preserve"> – </w:t>
      </w:r>
      <w:r w:rsidR="00013082">
        <w:rPr>
          <w:szCs w:val="20"/>
        </w:rPr>
        <w:t>20 000</w:t>
      </w:r>
      <w:r w:rsidR="00224F6F">
        <w:rPr>
          <w:szCs w:val="20"/>
        </w:rPr>
        <w:t xml:space="preserve"> Eur</w:t>
      </w:r>
      <w:r>
        <w:rPr>
          <w:szCs w:val="20"/>
        </w:rPr>
        <w:t xml:space="preserve"> SB lėšų</w:t>
      </w:r>
      <w:r w:rsidR="009E3702">
        <w:rPr>
          <w:szCs w:val="20"/>
        </w:rPr>
        <w:t xml:space="preserve">. Projektas būtų įgyvendinamas 36 mėn. Lėšos būtų reikalingos: 2025 m. – 5000 Eur, 2026 m. </w:t>
      </w:r>
      <w:r w:rsidR="00224F6F">
        <w:rPr>
          <w:szCs w:val="20"/>
        </w:rPr>
        <w:t>– 10000 Eur, 2027 m. – 5000 Eur.</w:t>
      </w:r>
    </w:p>
    <w:p w14:paraId="74A86722" w14:textId="77777777" w:rsidR="00B2312B" w:rsidRDefault="00B2312B" w:rsidP="009D08E8">
      <w:pPr>
        <w:ind w:firstLine="720"/>
        <w:jc w:val="both"/>
        <w:rPr>
          <w:szCs w:val="20"/>
        </w:rPr>
      </w:pPr>
    </w:p>
    <w:tbl>
      <w:tblPr>
        <w:tblW w:w="0" w:type="auto"/>
        <w:tblInd w:w="699" w:type="dxa"/>
        <w:tblCellMar>
          <w:left w:w="0" w:type="dxa"/>
          <w:right w:w="0" w:type="dxa"/>
        </w:tblCellMar>
        <w:tblLook w:val="04A0" w:firstRow="1" w:lastRow="0" w:firstColumn="1" w:lastColumn="0" w:noHBand="0" w:noVBand="1"/>
      </w:tblPr>
      <w:tblGrid>
        <w:gridCol w:w="3119"/>
        <w:gridCol w:w="1043"/>
      </w:tblGrid>
      <w:tr w:rsidR="00B2312B" w14:paraId="26D1B996" w14:textId="77777777" w:rsidTr="00B2312B">
        <w:tc>
          <w:tcPr>
            <w:tcW w:w="3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72EB" w14:textId="77777777" w:rsidR="00B2312B" w:rsidRPr="003F2717" w:rsidRDefault="00B2312B">
            <w:pPr>
              <w:rPr>
                <w:lang w:eastAsia="lt-LT"/>
              </w:rPr>
            </w:pPr>
            <w:r w:rsidRPr="003F2717">
              <w:t>Pareiškėjo ir (arba) partnerio nuosavo įnašo santykis su visa projekto tinkamų finansuoti išlaidų suma</w:t>
            </w:r>
          </w:p>
        </w:tc>
        <w:tc>
          <w:tcPr>
            <w:tcW w:w="10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A8D0B" w14:textId="77777777" w:rsidR="00B2312B" w:rsidRPr="003F2717" w:rsidRDefault="00B2312B">
            <w:r w:rsidRPr="003F2717">
              <w:t>Skiriami balai</w:t>
            </w:r>
          </w:p>
        </w:tc>
      </w:tr>
      <w:tr w:rsidR="00B2312B" w14:paraId="720A29CE" w14:textId="77777777" w:rsidTr="00B2312B">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97A1F" w14:textId="77777777" w:rsidR="00B2312B" w:rsidRPr="003F2717" w:rsidRDefault="00B2312B">
            <w:r w:rsidRPr="003F2717">
              <w:t>2–5 proc.</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0A5ECDCF" w14:textId="77777777" w:rsidR="00B2312B" w:rsidRPr="003F2717" w:rsidRDefault="00B2312B">
            <w:r w:rsidRPr="003F2717">
              <w:t>3</w:t>
            </w:r>
          </w:p>
        </w:tc>
      </w:tr>
      <w:tr w:rsidR="00B2312B" w14:paraId="3A7C568F" w14:textId="77777777" w:rsidTr="00B2312B">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2B91A" w14:textId="77777777" w:rsidR="00B2312B" w:rsidRPr="003F2717" w:rsidRDefault="00B2312B">
            <w:r w:rsidRPr="003F2717">
              <w:t>5,1–10 proc.</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1CB3D843" w14:textId="77777777" w:rsidR="00B2312B" w:rsidRPr="003F2717" w:rsidRDefault="00B2312B">
            <w:r w:rsidRPr="003F2717">
              <w:t>6</w:t>
            </w:r>
          </w:p>
        </w:tc>
      </w:tr>
      <w:tr w:rsidR="00B2312B" w14:paraId="4D2D794A" w14:textId="77777777" w:rsidTr="00B2312B">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18C15" w14:textId="77777777" w:rsidR="00B2312B" w:rsidRPr="003F2717" w:rsidRDefault="00B2312B">
            <w:r w:rsidRPr="003F2717">
              <w:t>10,1 proc. ir daugiau</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F37DD30" w14:textId="77777777" w:rsidR="00B2312B" w:rsidRPr="003F2717" w:rsidRDefault="00B2312B">
            <w:r w:rsidRPr="003F2717">
              <w:t>10</w:t>
            </w:r>
          </w:p>
        </w:tc>
      </w:tr>
    </w:tbl>
    <w:p w14:paraId="6492F9A7" w14:textId="77777777" w:rsidR="00B2312B" w:rsidRPr="009D08E8" w:rsidRDefault="00B2312B" w:rsidP="009D08E8">
      <w:pPr>
        <w:ind w:firstLine="720"/>
        <w:jc w:val="both"/>
        <w:rPr>
          <w:szCs w:val="20"/>
        </w:rPr>
      </w:pPr>
    </w:p>
    <w:p w14:paraId="7580597A" w14:textId="77777777" w:rsidR="009D08E8" w:rsidRPr="009D08E8" w:rsidRDefault="009D08E8" w:rsidP="009D08E8">
      <w:pPr>
        <w:ind w:firstLine="720"/>
        <w:jc w:val="both"/>
        <w:rPr>
          <w:b/>
          <w:szCs w:val="20"/>
        </w:rPr>
      </w:pPr>
      <w:r w:rsidRPr="009D08E8">
        <w:rPr>
          <w:b/>
          <w:szCs w:val="20"/>
        </w:rPr>
        <w:t xml:space="preserve">4. Numatomo teisinio reguliavimo poveikio vertinimo rezultatai, galimos neigiamos priimto sprendimo pasekmės ir kokių priemonių reikėtų imtis, kad tokių pasekmių būtų išvengta </w:t>
      </w:r>
    </w:p>
    <w:p w14:paraId="57F5870B" w14:textId="77777777" w:rsidR="009D08E8" w:rsidRPr="009D08E8" w:rsidRDefault="009D08E8" w:rsidP="009D08E8">
      <w:pPr>
        <w:tabs>
          <w:tab w:val="left" w:pos="0"/>
          <w:tab w:val="left" w:pos="851"/>
        </w:tabs>
        <w:jc w:val="both"/>
        <w:rPr>
          <w:color w:val="FF0000"/>
          <w:szCs w:val="20"/>
        </w:rPr>
      </w:pPr>
      <w:r w:rsidRPr="009D08E8">
        <w:rPr>
          <w:szCs w:val="20"/>
        </w:rPr>
        <w:tab/>
        <w:t>Nevertinama.</w:t>
      </w:r>
    </w:p>
    <w:p w14:paraId="014A963A" w14:textId="77777777" w:rsidR="00B2312B" w:rsidRDefault="009D08E8" w:rsidP="00B2312B">
      <w:pPr>
        <w:pStyle w:val="Sraopastraipa"/>
        <w:numPr>
          <w:ilvl w:val="0"/>
          <w:numId w:val="37"/>
        </w:numPr>
        <w:tabs>
          <w:tab w:val="left" w:pos="0"/>
          <w:tab w:val="left" w:pos="851"/>
        </w:tabs>
        <w:ind w:firstLine="349"/>
        <w:rPr>
          <w:b/>
          <w:szCs w:val="20"/>
        </w:rPr>
      </w:pPr>
      <w:r w:rsidRPr="00B2312B">
        <w:rPr>
          <w:b/>
          <w:szCs w:val="20"/>
        </w:rPr>
        <w:t>Kokius teisės aktus būtina priimti, kokius galiojančius teisės aktus reikia pakeisti ar pripažinti netekusiais galios – kas ir kada juos turėtų priimti</w:t>
      </w:r>
    </w:p>
    <w:p w14:paraId="2571F1C2" w14:textId="77777777" w:rsidR="009D08E8" w:rsidRPr="00B2312B" w:rsidRDefault="00B2312B" w:rsidP="00B2312B">
      <w:pPr>
        <w:pStyle w:val="Sraopastraipa"/>
        <w:tabs>
          <w:tab w:val="left" w:pos="0"/>
          <w:tab w:val="left" w:pos="851"/>
        </w:tabs>
        <w:ind w:left="360" w:firstLine="0"/>
        <w:rPr>
          <w:szCs w:val="20"/>
        </w:rPr>
      </w:pPr>
      <w:r w:rsidRPr="00B2312B">
        <w:rPr>
          <w:szCs w:val="20"/>
        </w:rPr>
        <w:t>Nėra</w:t>
      </w:r>
      <w:r w:rsidR="0060254B">
        <w:rPr>
          <w:szCs w:val="20"/>
        </w:rPr>
        <w:t>.</w:t>
      </w:r>
    </w:p>
    <w:p w14:paraId="1F546C48" w14:textId="77777777" w:rsidR="009D08E8" w:rsidRPr="009D08E8" w:rsidRDefault="009D08E8" w:rsidP="009D08E8">
      <w:pPr>
        <w:ind w:firstLine="720"/>
        <w:jc w:val="both"/>
        <w:rPr>
          <w:b/>
          <w:szCs w:val="20"/>
        </w:rPr>
      </w:pPr>
      <w:r w:rsidRPr="009D08E8">
        <w:rPr>
          <w:b/>
          <w:szCs w:val="20"/>
        </w:rPr>
        <w:t xml:space="preserve">6. Sprendimo įgyvendinimo terminai – kas, ką ir kada turėtų atlikti </w:t>
      </w:r>
    </w:p>
    <w:p w14:paraId="04CACC1B" w14:textId="77777777" w:rsidR="009D08E8" w:rsidRPr="009D08E8" w:rsidRDefault="00B2312B" w:rsidP="009D08E8">
      <w:pPr>
        <w:ind w:firstLine="720"/>
        <w:jc w:val="both"/>
        <w:rPr>
          <w:szCs w:val="20"/>
        </w:rPr>
      </w:pPr>
      <w:r>
        <w:rPr>
          <w:szCs w:val="20"/>
        </w:rPr>
        <w:t>PĮP konkursui Anykščių r. Savivaldybės Svėdasų Juozo Tumo-Vaižganto gimnazija turi pateikti iki lapkričio</w:t>
      </w:r>
      <w:r w:rsidR="006F0EC2">
        <w:rPr>
          <w:szCs w:val="20"/>
        </w:rPr>
        <w:t xml:space="preserve"> 28 d.</w:t>
      </w:r>
    </w:p>
    <w:p w14:paraId="7304DDA4" w14:textId="77777777" w:rsidR="009D08E8" w:rsidRPr="009D08E8" w:rsidRDefault="009D08E8" w:rsidP="009D08E8">
      <w:pPr>
        <w:ind w:firstLine="720"/>
        <w:jc w:val="both"/>
        <w:rPr>
          <w:b/>
          <w:szCs w:val="20"/>
        </w:rPr>
      </w:pPr>
      <w:r w:rsidRPr="009D08E8">
        <w:rPr>
          <w:b/>
          <w:szCs w:val="20"/>
        </w:rPr>
        <w:t xml:space="preserve">7. Sprendimo projekto rengimo metu gauti specialistų vertinimai ir išvados </w:t>
      </w:r>
    </w:p>
    <w:p w14:paraId="1CB7DD1F" w14:textId="77777777" w:rsidR="009D08E8" w:rsidRPr="009D08E8" w:rsidRDefault="009D08E8" w:rsidP="009D08E8">
      <w:pPr>
        <w:ind w:firstLine="720"/>
        <w:jc w:val="both"/>
        <w:rPr>
          <w:szCs w:val="20"/>
        </w:rPr>
      </w:pPr>
      <w:r w:rsidRPr="009D08E8">
        <w:rPr>
          <w:szCs w:val="20"/>
        </w:rPr>
        <w:t>Nėra.</w:t>
      </w:r>
    </w:p>
    <w:p w14:paraId="54AAA5C8" w14:textId="77777777" w:rsidR="009D08E8" w:rsidRPr="009D08E8" w:rsidRDefault="009D08E8" w:rsidP="009D08E8">
      <w:pPr>
        <w:ind w:firstLine="720"/>
        <w:jc w:val="both"/>
        <w:rPr>
          <w:b/>
          <w:szCs w:val="20"/>
        </w:rPr>
      </w:pPr>
      <w:r w:rsidRPr="009D08E8">
        <w:rPr>
          <w:b/>
          <w:szCs w:val="20"/>
        </w:rPr>
        <w:t>8. Kiti reikalingi pagrindimai, skaičiavimai ir paaiškinimai</w:t>
      </w:r>
    </w:p>
    <w:p w14:paraId="31A6DA59" w14:textId="77777777" w:rsidR="009D08E8" w:rsidRPr="009D08E8" w:rsidRDefault="009D08E8" w:rsidP="009D08E8">
      <w:pPr>
        <w:ind w:firstLine="720"/>
        <w:jc w:val="both"/>
        <w:rPr>
          <w:color w:val="FF0000"/>
          <w:szCs w:val="20"/>
        </w:rPr>
      </w:pPr>
      <w:r w:rsidRPr="009D08E8">
        <w:rPr>
          <w:szCs w:val="20"/>
        </w:rPr>
        <w:t xml:space="preserve">Nėra. </w:t>
      </w:r>
    </w:p>
    <w:p w14:paraId="6913695D" w14:textId="77777777" w:rsidR="009D08E8" w:rsidRPr="009D08E8" w:rsidRDefault="009D08E8" w:rsidP="009D08E8">
      <w:pPr>
        <w:ind w:firstLine="720"/>
        <w:jc w:val="both"/>
        <w:rPr>
          <w:b/>
          <w:szCs w:val="20"/>
        </w:rPr>
      </w:pPr>
      <w:r w:rsidRPr="009D08E8">
        <w:rPr>
          <w:b/>
          <w:szCs w:val="20"/>
        </w:rPr>
        <w:t>9. Sprendimo projekto iniciatoriai ir rengėjai, pranešėjas</w:t>
      </w:r>
    </w:p>
    <w:p w14:paraId="28BDF73E" w14:textId="77777777" w:rsidR="009D08E8" w:rsidRPr="009D08E8" w:rsidRDefault="009D08E8" w:rsidP="009D08E8">
      <w:pPr>
        <w:ind w:firstLine="720"/>
        <w:jc w:val="both"/>
        <w:rPr>
          <w:bCs/>
          <w:szCs w:val="20"/>
        </w:rPr>
      </w:pPr>
      <w:r w:rsidRPr="009D08E8">
        <w:rPr>
          <w:szCs w:val="20"/>
        </w:rPr>
        <w:t xml:space="preserve">Iniciatorius – </w:t>
      </w:r>
      <w:r w:rsidR="006F0EC2">
        <w:rPr>
          <w:szCs w:val="20"/>
        </w:rPr>
        <w:t xml:space="preserve">Anykščių rajono savivaldybės administracijos </w:t>
      </w:r>
      <w:r w:rsidRPr="009D08E8">
        <w:rPr>
          <w:szCs w:val="20"/>
        </w:rPr>
        <w:t>Švietimo skyrius</w:t>
      </w:r>
      <w:r w:rsidRPr="009D08E8">
        <w:rPr>
          <w:bCs/>
          <w:szCs w:val="20"/>
        </w:rPr>
        <w:t>.</w:t>
      </w:r>
    </w:p>
    <w:p w14:paraId="1AC2D2ED" w14:textId="77777777" w:rsidR="009D08E8" w:rsidRPr="009D08E8" w:rsidRDefault="009D08E8" w:rsidP="009D08E8">
      <w:pPr>
        <w:ind w:firstLine="720"/>
        <w:jc w:val="both"/>
        <w:rPr>
          <w:szCs w:val="20"/>
        </w:rPr>
      </w:pPr>
      <w:r w:rsidRPr="009D08E8">
        <w:rPr>
          <w:szCs w:val="20"/>
        </w:rPr>
        <w:lastRenderedPageBreak/>
        <w:t>Rengėja</w:t>
      </w:r>
      <w:r w:rsidR="006F0EC2">
        <w:rPr>
          <w:szCs w:val="20"/>
        </w:rPr>
        <w:t xml:space="preserve"> / pranešėja</w:t>
      </w:r>
      <w:r w:rsidRPr="009D08E8">
        <w:rPr>
          <w:szCs w:val="20"/>
        </w:rPr>
        <w:t xml:space="preserve"> – Nijolė Pranckevičienė, Švietimo skyriaus vyriausioji specialistė, laikinai atliekanti Švietimo skyriaus vedėjo funkcijas.</w:t>
      </w:r>
    </w:p>
    <w:sectPr w:rsidR="009D08E8" w:rsidRPr="009D08E8" w:rsidSect="00CE12AE">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516C1" w14:textId="77777777" w:rsidR="00632440" w:rsidRDefault="00632440" w:rsidP="00C83D17">
      <w:r>
        <w:separator/>
      </w:r>
    </w:p>
  </w:endnote>
  <w:endnote w:type="continuationSeparator" w:id="0">
    <w:p w14:paraId="089E85FD" w14:textId="77777777" w:rsidR="00632440" w:rsidRDefault="00632440" w:rsidP="00C8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84750" w14:textId="77777777" w:rsidR="00632440" w:rsidRDefault="00632440" w:rsidP="00C83D17">
      <w:r>
        <w:separator/>
      </w:r>
    </w:p>
  </w:footnote>
  <w:footnote w:type="continuationSeparator" w:id="0">
    <w:p w14:paraId="158D8937" w14:textId="77777777" w:rsidR="00632440" w:rsidRDefault="00632440" w:rsidP="00C8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77881BF0"/>
    <w:lvl w:ilvl="0">
      <w:start w:val="14"/>
      <w:numFmt w:val="decimal"/>
      <w:lvlText w:val="%1."/>
      <w:lvlJc w:val="left"/>
      <w:pPr>
        <w:ind w:left="480" w:hanging="480"/>
      </w:pPr>
      <w:rPr>
        <w:rFonts w:hint="default"/>
        <w:b w:val="0"/>
        <w:bCs w:val="0"/>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B23E63"/>
    <w:multiLevelType w:val="multilevel"/>
    <w:tmpl w:val="EA0ED78A"/>
    <w:lvl w:ilvl="0">
      <w:start w:val="1"/>
      <w:numFmt w:val="decimal"/>
      <w:lvlText w:val="%1."/>
      <w:lvlJc w:val="left"/>
      <w:pPr>
        <w:ind w:left="3119"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A364516"/>
    <w:multiLevelType w:val="multilevel"/>
    <w:tmpl w:val="0A4C7D1E"/>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A109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19" w15:restartNumberingAfterBreak="0">
    <w:nsid w:val="42DE76EE"/>
    <w:multiLevelType w:val="multilevel"/>
    <w:tmpl w:val="F954B6CC"/>
    <w:lvl w:ilvl="0">
      <w:start w:val="29"/>
      <w:numFmt w:val="decimal"/>
      <w:lvlText w:val="%1."/>
      <w:lvlJc w:val="left"/>
      <w:pPr>
        <w:ind w:left="1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EFF4625"/>
    <w:multiLevelType w:val="hybridMultilevel"/>
    <w:tmpl w:val="580655BA"/>
    <w:lvl w:ilvl="0" w:tplc="12BAE562">
      <w:start w:val="7"/>
      <w:numFmt w:val="decimal"/>
      <w:lvlText w:val="%1."/>
      <w:lvlJc w:val="left"/>
      <w:pPr>
        <w:ind w:left="1212"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7C3686C"/>
    <w:multiLevelType w:val="multilevel"/>
    <w:tmpl w:val="6E52D4CC"/>
    <w:lvl w:ilvl="0">
      <w:start w:val="23"/>
      <w:numFmt w:val="decimal"/>
      <w:lvlText w:val="%1."/>
      <w:lvlJc w:val="left"/>
      <w:pPr>
        <w:ind w:left="993"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DB92AD5"/>
    <w:multiLevelType w:val="multilevel"/>
    <w:tmpl w:val="65AE4B38"/>
    <w:lvl w:ilvl="0">
      <w:start w:val="9"/>
      <w:numFmt w:val="decimal"/>
      <w:lvlText w:val="%1."/>
      <w:lvlJc w:val="left"/>
      <w:pPr>
        <w:ind w:left="1211"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1" w15:restartNumberingAfterBreak="0">
    <w:nsid w:val="6DD95E95"/>
    <w:multiLevelType w:val="multilevel"/>
    <w:tmpl w:val="129C349E"/>
    <w:lvl w:ilvl="0">
      <w:start w:val="34"/>
      <w:numFmt w:val="decimal"/>
      <w:lvlText w:val="%1."/>
      <w:lvlJc w:val="left"/>
      <w:pPr>
        <w:ind w:left="568"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05F2BF7"/>
    <w:multiLevelType w:val="multilevel"/>
    <w:tmpl w:val="9C46BBB6"/>
    <w:lvl w:ilvl="0">
      <w:start w:val="4"/>
      <w:numFmt w:val="decimal"/>
      <w:lvlText w:val="%1."/>
      <w:lvlJc w:val="left"/>
      <w:pPr>
        <w:ind w:left="360" w:hanging="360"/>
      </w:pPr>
    </w:lvl>
    <w:lvl w:ilvl="1">
      <w:start w:val="4"/>
      <w:numFmt w:val="decimal"/>
      <w:lvlText w:val="%1.%2."/>
      <w:lvlJc w:val="left"/>
      <w:pPr>
        <w:ind w:left="1210" w:hanging="360"/>
      </w:pPr>
    </w:lvl>
    <w:lvl w:ilvl="2">
      <w:start w:val="1"/>
      <w:numFmt w:val="decimal"/>
      <w:lvlText w:val="%1.%2.%3."/>
      <w:lvlJc w:val="left"/>
      <w:pPr>
        <w:ind w:left="2420" w:hanging="720"/>
      </w:pPr>
    </w:lvl>
    <w:lvl w:ilvl="3">
      <w:start w:val="1"/>
      <w:numFmt w:val="decimal"/>
      <w:lvlText w:val="%1.%2.%3.%4."/>
      <w:lvlJc w:val="left"/>
      <w:pPr>
        <w:ind w:left="3270" w:hanging="720"/>
      </w:pPr>
    </w:lvl>
    <w:lvl w:ilvl="4">
      <w:start w:val="1"/>
      <w:numFmt w:val="decimal"/>
      <w:lvlText w:val="%1.%2.%3.%4.%5."/>
      <w:lvlJc w:val="left"/>
      <w:pPr>
        <w:ind w:left="4480" w:hanging="1080"/>
      </w:pPr>
    </w:lvl>
    <w:lvl w:ilvl="5">
      <w:start w:val="1"/>
      <w:numFmt w:val="decimal"/>
      <w:lvlText w:val="%1.%2.%3.%4.%5.%6."/>
      <w:lvlJc w:val="left"/>
      <w:pPr>
        <w:ind w:left="5330" w:hanging="1080"/>
      </w:pPr>
    </w:lvl>
    <w:lvl w:ilvl="6">
      <w:start w:val="1"/>
      <w:numFmt w:val="decimal"/>
      <w:lvlText w:val="%1.%2.%3.%4.%5.%6.%7."/>
      <w:lvlJc w:val="left"/>
      <w:pPr>
        <w:ind w:left="6540" w:hanging="1440"/>
      </w:pPr>
    </w:lvl>
    <w:lvl w:ilvl="7">
      <w:start w:val="1"/>
      <w:numFmt w:val="decimal"/>
      <w:lvlText w:val="%1.%2.%3.%4.%5.%6.%7.%8."/>
      <w:lvlJc w:val="left"/>
      <w:pPr>
        <w:ind w:left="7390" w:hanging="1440"/>
      </w:pPr>
    </w:lvl>
    <w:lvl w:ilvl="8">
      <w:start w:val="1"/>
      <w:numFmt w:val="decimal"/>
      <w:lvlText w:val="%1.%2.%3.%4.%5.%6.%7.%8.%9."/>
      <w:lvlJc w:val="left"/>
      <w:pPr>
        <w:ind w:left="8600" w:hanging="1800"/>
      </w:pPr>
    </w:lvl>
  </w:abstractNum>
  <w:abstractNum w:abstractNumId="33"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6"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450587389">
    <w:abstractNumId w:val="3"/>
  </w:num>
  <w:num w:numId="2" w16cid:durableId="5483447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3681546">
    <w:abstractNumId w:val="16"/>
  </w:num>
  <w:num w:numId="4" w16cid:durableId="1739131714">
    <w:abstractNumId w:val="35"/>
  </w:num>
  <w:num w:numId="5" w16cid:durableId="1957980326">
    <w:abstractNumId w:val="0"/>
  </w:num>
  <w:num w:numId="6" w16cid:durableId="1884243738">
    <w:abstractNumId w:val="20"/>
  </w:num>
  <w:num w:numId="7" w16cid:durableId="1577780608">
    <w:abstractNumId w:val="33"/>
  </w:num>
  <w:num w:numId="8" w16cid:durableId="612052135">
    <w:abstractNumId w:val="10"/>
  </w:num>
  <w:num w:numId="9" w16cid:durableId="1341157674">
    <w:abstractNumId w:val="21"/>
  </w:num>
  <w:num w:numId="10" w16cid:durableId="2057580779">
    <w:abstractNumId w:val="28"/>
  </w:num>
  <w:num w:numId="11" w16cid:durableId="852766152">
    <w:abstractNumId w:val="26"/>
  </w:num>
  <w:num w:numId="12" w16cid:durableId="1618831312">
    <w:abstractNumId w:val="19"/>
  </w:num>
  <w:num w:numId="13" w16cid:durableId="2122843429">
    <w:abstractNumId w:val="8"/>
  </w:num>
  <w:num w:numId="14" w16cid:durableId="338780279">
    <w:abstractNumId w:val="31"/>
  </w:num>
  <w:num w:numId="15" w16cid:durableId="310795082">
    <w:abstractNumId w:val="27"/>
  </w:num>
  <w:num w:numId="16" w16cid:durableId="826744283">
    <w:abstractNumId w:val="23"/>
  </w:num>
  <w:num w:numId="17" w16cid:durableId="1512529012">
    <w:abstractNumId w:val="25"/>
  </w:num>
  <w:num w:numId="18" w16cid:durableId="2024356885">
    <w:abstractNumId w:val="2"/>
  </w:num>
  <w:num w:numId="19" w16cid:durableId="536622319">
    <w:abstractNumId w:val="13"/>
  </w:num>
  <w:num w:numId="20" w16cid:durableId="78795796">
    <w:abstractNumId w:val="15"/>
  </w:num>
  <w:num w:numId="21" w16cid:durableId="1338849075">
    <w:abstractNumId w:val="7"/>
  </w:num>
  <w:num w:numId="22" w16cid:durableId="328795776">
    <w:abstractNumId w:val="6"/>
  </w:num>
  <w:num w:numId="23" w16cid:durableId="1012679838">
    <w:abstractNumId w:val="34"/>
  </w:num>
  <w:num w:numId="24" w16cid:durableId="1496646972">
    <w:abstractNumId w:val="5"/>
  </w:num>
  <w:num w:numId="25" w16cid:durableId="77143081">
    <w:abstractNumId w:val="4"/>
  </w:num>
  <w:num w:numId="26" w16cid:durableId="1254778684">
    <w:abstractNumId w:val="29"/>
  </w:num>
  <w:num w:numId="27" w16cid:durableId="1483890838">
    <w:abstractNumId w:val="11"/>
  </w:num>
  <w:num w:numId="28" w16cid:durableId="1828742916">
    <w:abstractNumId w:val="14"/>
  </w:num>
  <w:num w:numId="29" w16cid:durableId="1549226626">
    <w:abstractNumId w:val="18"/>
  </w:num>
  <w:num w:numId="30" w16cid:durableId="1457063469">
    <w:abstractNumId w:val="36"/>
  </w:num>
  <w:num w:numId="31" w16cid:durableId="1006522307">
    <w:abstractNumId w:val="1"/>
  </w:num>
  <w:num w:numId="32" w16cid:durableId="208567608">
    <w:abstractNumId w:val="12"/>
  </w:num>
  <w:num w:numId="33" w16cid:durableId="1009674568">
    <w:abstractNumId w:val="30"/>
  </w:num>
  <w:num w:numId="34" w16cid:durableId="1767918218">
    <w:abstractNumId w:val="17"/>
  </w:num>
  <w:num w:numId="35" w16cid:durableId="2127774764">
    <w:abstractNumId w:val="22"/>
  </w:num>
  <w:num w:numId="36" w16cid:durableId="466320077">
    <w:abstractNumId w:val="24"/>
  </w:num>
  <w:num w:numId="37" w16cid:durableId="13120568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94620674">
    <w:abstractNumId w:val="3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D5D"/>
    <w:rsid w:val="00007EA0"/>
    <w:rsid w:val="00010AFB"/>
    <w:rsid w:val="00013082"/>
    <w:rsid w:val="00020E71"/>
    <w:rsid w:val="00021421"/>
    <w:rsid w:val="00023670"/>
    <w:rsid w:val="000241C0"/>
    <w:rsid w:val="0003039E"/>
    <w:rsid w:val="00034473"/>
    <w:rsid w:val="00036B8F"/>
    <w:rsid w:val="000529C1"/>
    <w:rsid w:val="00054146"/>
    <w:rsid w:val="00056A7E"/>
    <w:rsid w:val="00056F9D"/>
    <w:rsid w:val="00060847"/>
    <w:rsid w:val="00066208"/>
    <w:rsid w:val="00074523"/>
    <w:rsid w:val="00076811"/>
    <w:rsid w:val="000825A1"/>
    <w:rsid w:val="00084865"/>
    <w:rsid w:val="000854B9"/>
    <w:rsid w:val="00085AAC"/>
    <w:rsid w:val="00096229"/>
    <w:rsid w:val="00097965"/>
    <w:rsid w:val="000979E7"/>
    <w:rsid w:val="000B1B90"/>
    <w:rsid w:val="000B6151"/>
    <w:rsid w:val="000B7297"/>
    <w:rsid w:val="000C1AC0"/>
    <w:rsid w:val="000C7844"/>
    <w:rsid w:val="000C7F48"/>
    <w:rsid w:val="000D0AB8"/>
    <w:rsid w:val="000D5292"/>
    <w:rsid w:val="000E0763"/>
    <w:rsid w:val="000E1BBC"/>
    <w:rsid w:val="000F0C80"/>
    <w:rsid w:val="000F4ED9"/>
    <w:rsid w:val="000F6FB8"/>
    <w:rsid w:val="00103717"/>
    <w:rsid w:val="00105149"/>
    <w:rsid w:val="001051AB"/>
    <w:rsid w:val="001109AD"/>
    <w:rsid w:val="0011102B"/>
    <w:rsid w:val="00111AE5"/>
    <w:rsid w:val="001122A3"/>
    <w:rsid w:val="001202D2"/>
    <w:rsid w:val="0012110C"/>
    <w:rsid w:val="00121DFC"/>
    <w:rsid w:val="001301BE"/>
    <w:rsid w:val="00131941"/>
    <w:rsid w:val="00132A06"/>
    <w:rsid w:val="001330FC"/>
    <w:rsid w:val="00147CD2"/>
    <w:rsid w:val="00150C54"/>
    <w:rsid w:val="00163F30"/>
    <w:rsid w:val="00165141"/>
    <w:rsid w:val="00166BA3"/>
    <w:rsid w:val="00167448"/>
    <w:rsid w:val="0017450A"/>
    <w:rsid w:val="00174A19"/>
    <w:rsid w:val="00181811"/>
    <w:rsid w:val="00184DEF"/>
    <w:rsid w:val="001907F5"/>
    <w:rsid w:val="00192358"/>
    <w:rsid w:val="0019326A"/>
    <w:rsid w:val="001933AA"/>
    <w:rsid w:val="00193D45"/>
    <w:rsid w:val="001A1366"/>
    <w:rsid w:val="001B371A"/>
    <w:rsid w:val="001B5840"/>
    <w:rsid w:val="001B7775"/>
    <w:rsid w:val="001C5745"/>
    <w:rsid w:val="001D170F"/>
    <w:rsid w:val="001F0D68"/>
    <w:rsid w:val="001F26B6"/>
    <w:rsid w:val="001F3876"/>
    <w:rsid w:val="001F53BF"/>
    <w:rsid w:val="001F7FE1"/>
    <w:rsid w:val="00206CFE"/>
    <w:rsid w:val="002073CA"/>
    <w:rsid w:val="00221863"/>
    <w:rsid w:val="00224F6F"/>
    <w:rsid w:val="00245855"/>
    <w:rsid w:val="00255878"/>
    <w:rsid w:val="00256B86"/>
    <w:rsid w:val="00273250"/>
    <w:rsid w:val="00275E48"/>
    <w:rsid w:val="002932E9"/>
    <w:rsid w:val="0029775D"/>
    <w:rsid w:val="002A7A4B"/>
    <w:rsid w:val="002B12C4"/>
    <w:rsid w:val="002B1E52"/>
    <w:rsid w:val="002B4145"/>
    <w:rsid w:val="002C1EFC"/>
    <w:rsid w:val="002C3726"/>
    <w:rsid w:val="002D4FF2"/>
    <w:rsid w:val="002D6885"/>
    <w:rsid w:val="002F2A1E"/>
    <w:rsid w:val="002F2DB3"/>
    <w:rsid w:val="002F548E"/>
    <w:rsid w:val="00301180"/>
    <w:rsid w:val="00323435"/>
    <w:rsid w:val="003313DA"/>
    <w:rsid w:val="00332985"/>
    <w:rsid w:val="00342FDC"/>
    <w:rsid w:val="003445F7"/>
    <w:rsid w:val="00346A92"/>
    <w:rsid w:val="003515F8"/>
    <w:rsid w:val="00351EC0"/>
    <w:rsid w:val="00352304"/>
    <w:rsid w:val="00360CA3"/>
    <w:rsid w:val="003633D1"/>
    <w:rsid w:val="003677D1"/>
    <w:rsid w:val="00367E18"/>
    <w:rsid w:val="00371CD1"/>
    <w:rsid w:val="00372F6B"/>
    <w:rsid w:val="003853E5"/>
    <w:rsid w:val="0038766B"/>
    <w:rsid w:val="0038770B"/>
    <w:rsid w:val="0039408F"/>
    <w:rsid w:val="003A54FD"/>
    <w:rsid w:val="003A5DCD"/>
    <w:rsid w:val="003A6DEC"/>
    <w:rsid w:val="003B0143"/>
    <w:rsid w:val="003B1201"/>
    <w:rsid w:val="003B5DA1"/>
    <w:rsid w:val="003B7066"/>
    <w:rsid w:val="003C2095"/>
    <w:rsid w:val="003C7503"/>
    <w:rsid w:val="003D08E2"/>
    <w:rsid w:val="003E0DC6"/>
    <w:rsid w:val="003E60DB"/>
    <w:rsid w:val="003E6FF8"/>
    <w:rsid w:val="003F03CA"/>
    <w:rsid w:val="003F0792"/>
    <w:rsid w:val="003F2663"/>
    <w:rsid w:val="003F2717"/>
    <w:rsid w:val="003F6B50"/>
    <w:rsid w:val="003F7008"/>
    <w:rsid w:val="003F7661"/>
    <w:rsid w:val="00402CDB"/>
    <w:rsid w:val="004041B2"/>
    <w:rsid w:val="0040697B"/>
    <w:rsid w:val="004106D9"/>
    <w:rsid w:val="004175EB"/>
    <w:rsid w:val="00421FF8"/>
    <w:rsid w:val="00425B51"/>
    <w:rsid w:val="00431069"/>
    <w:rsid w:val="00442444"/>
    <w:rsid w:val="0044370A"/>
    <w:rsid w:val="00445392"/>
    <w:rsid w:val="004537B0"/>
    <w:rsid w:val="00463F66"/>
    <w:rsid w:val="00465C12"/>
    <w:rsid w:val="0047056C"/>
    <w:rsid w:val="00473300"/>
    <w:rsid w:val="00474AC4"/>
    <w:rsid w:val="0048362B"/>
    <w:rsid w:val="004836FE"/>
    <w:rsid w:val="00483F4E"/>
    <w:rsid w:val="004945B6"/>
    <w:rsid w:val="004A1708"/>
    <w:rsid w:val="004C489B"/>
    <w:rsid w:val="004C7331"/>
    <w:rsid w:val="004E13C4"/>
    <w:rsid w:val="004E3761"/>
    <w:rsid w:val="004E56A6"/>
    <w:rsid w:val="004F5603"/>
    <w:rsid w:val="0050535B"/>
    <w:rsid w:val="005224E5"/>
    <w:rsid w:val="005242B7"/>
    <w:rsid w:val="005250CA"/>
    <w:rsid w:val="005262C9"/>
    <w:rsid w:val="00526C3E"/>
    <w:rsid w:val="00526F4D"/>
    <w:rsid w:val="005305E6"/>
    <w:rsid w:val="00531397"/>
    <w:rsid w:val="00532234"/>
    <w:rsid w:val="00537FE4"/>
    <w:rsid w:val="0054436C"/>
    <w:rsid w:val="00546BCA"/>
    <w:rsid w:val="005574D0"/>
    <w:rsid w:val="0056126D"/>
    <w:rsid w:val="00563556"/>
    <w:rsid w:val="00571212"/>
    <w:rsid w:val="005761DC"/>
    <w:rsid w:val="00577A9C"/>
    <w:rsid w:val="00581AFB"/>
    <w:rsid w:val="00585D4F"/>
    <w:rsid w:val="005A177A"/>
    <w:rsid w:val="005A5E71"/>
    <w:rsid w:val="005A71C3"/>
    <w:rsid w:val="005B0254"/>
    <w:rsid w:val="005B0862"/>
    <w:rsid w:val="005B2842"/>
    <w:rsid w:val="005B734E"/>
    <w:rsid w:val="005C1834"/>
    <w:rsid w:val="005C6DBA"/>
    <w:rsid w:val="005D10B6"/>
    <w:rsid w:val="005D1C44"/>
    <w:rsid w:val="005D4159"/>
    <w:rsid w:val="005E2FE1"/>
    <w:rsid w:val="005E46E4"/>
    <w:rsid w:val="005E5D48"/>
    <w:rsid w:val="005E6BA3"/>
    <w:rsid w:val="005E7BEC"/>
    <w:rsid w:val="005F38C8"/>
    <w:rsid w:val="005F5B8B"/>
    <w:rsid w:val="0060254B"/>
    <w:rsid w:val="006100A3"/>
    <w:rsid w:val="006106D1"/>
    <w:rsid w:val="00611CBC"/>
    <w:rsid w:val="0061347D"/>
    <w:rsid w:val="006158F9"/>
    <w:rsid w:val="00620B71"/>
    <w:rsid w:val="00625B0C"/>
    <w:rsid w:val="00632440"/>
    <w:rsid w:val="00635EC7"/>
    <w:rsid w:val="00642F1D"/>
    <w:rsid w:val="0064668B"/>
    <w:rsid w:val="00654900"/>
    <w:rsid w:val="00655634"/>
    <w:rsid w:val="00664EBB"/>
    <w:rsid w:val="00666720"/>
    <w:rsid w:val="00677872"/>
    <w:rsid w:val="0068541D"/>
    <w:rsid w:val="00690773"/>
    <w:rsid w:val="00695CFE"/>
    <w:rsid w:val="00697EA8"/>
    <w:rsid w:val="006A1B1C"/>
    <w:rsid w:val="006A2921"/>
    <w:rsid w:val="006A60D5"/>
    <w:rsid w:val="006B1DB7"/>
    <w:rsid w:val="006B381F"/>
    <w:rsid w:val="006B73CC"/>
    <w:rsid w:val="006C05D4"/>
    <w:rsid w:val="006C0B8A"/>
    <w:rsid w:val="006C1F3A"/>
    <w:rsid w:val="006C229A"/>
    <w:rsid w:val="006E7E15"/>
    <w:rsid w:val="006F0EC2"/>
    <w:rsid w:val="006F1E78"/>
    <w:rsid w:val="006F20CE"/>
    <w:rsid w:val="006F22E8"/>
    <w:rsid w:val="00700412"/>
    <w:rsid w:val="0070165E"/>
    <w:rsid w:val="00701BB0"/>
    <w:rsid w:val="00710D90"/>
    <w:rsid w:val="00713DE7"/>
    <w:rsid w:val="00714ACD"/>
    <w:rsid w:val="007238C5"/>
    <w:rsid w:val="00730BBF"/>
    <w:rsid w:val="007374EF"/>
    <w:rsid w:val="0074139E"/>
    <w:rsid w:val="007516B4"/>
    <w:rsid w:val="00754449"/>
    <w:rsid w:val="007609E3"/>
    <w:rsid w:val="007622F0"/>
    <w:rsid w:val="00765A9F"/>
    <w:rsid w:val="00766A6C"/>
    <w:rsid w:val="00784FB3"/>
    <w:rsid w:val="00785C18"/>
    <w:rsid w:val="00790943"/>
    <w:rsid w:val="00791659"/>
    <w:rsid w:val="007921DB"/>
    <w:rsid w:val="0079741E"/>
    <w:rsid w:val="007A0229"/>
    <w:rsid w:val="007A4A59"/>
    <w:rsid w:val="007B1A4A"/>
    <w:rsid w:val="007B1DE4"/>
    <w:rsid w:val="007C262E"/>
    <w:rsid w:val="007D150E"/>
    <w:rsid w:val="007D376C"/>
    <w:rsid w:val="007E04C6"/>
    <w:rsid w:val="007E1B08"/>
    <w:rsid w:val="007E629C"/>
    <w:rsid w:val="007E7848"/>
    <w:rsid w:val="007E78A4"/>
    <w:rsid w:val="007F4AA5"/>
    <w:rsid w:val="007F65AF"/>
    <w:rsid w:val="007F69FF"/>
    <w:rsid w:val="00817390"/>
    <w:rsid w:val="00817D34"/>
    <w:rsid w:val="00824099"/>
    <w:rsid w:val="008248AE"/>
    <w:rsid w:val="00825058"/>
    <w:rsid w:val="0082616B"/>
    <w:rsid w:val="008266B6"/>
    <w:rsid w:val="00826C37"/>
    <w:rsid w:val="00830FD0"/>
    <w:rsid w:val="008333E4"/>
    <w:rsid w:val="00834957"/>
    <w:rsid w:val="00844647"/>
    <w:rsid w:val="00854BD0"/>
    <w:rsid w:val="00863647"/>
    <w:rsid w:val="0087142D"/>
    <w:rsid w:val="00877A99"/>
    <w:rsid w:val="008A41C1"/>
    <w:rsid w:val="008A43A1"/>
    <w:rsid w:val="008A7DAA"/>
    <w:rsid w:val="008B3F7D"/>
    <w:rsid w:val="008B6021"/>
    <w:rsid w:val="008B63C8"/>
    <w:rsid w:val="008B789C"/>
    <w:rsid w:val="008C3F5B"/>
    <w:rsid w:val="008C6003"/>
    <w:rsid w:val="008D1C38"/>
    <w:rsid w:val="008D4DA3"/>
    <w:rsid w:val="008E4439"/>
    <w:rsid w:val="008F0557"/>
    <w:rsid w:val="008F2440"/>
    <w:rsid w:val="008F5DAC"/>
    <w:rsid w:val="008F5FF5"/>
    <w:rsid w:val="0090078B"/>
    <w:rsid w:val="00903AE9"/>
    <w:rsid w:val="009117C5"/>
    <w:rsid w:val="009117E8"/>
    <w:rsid w:val="00921608"/>
    <w:rsid w:val="00921E37"/>
    <w:rsid w:val="009225D3"/>
    <w:rsid w:val="00936EB9"/>
    <w:rsid w:val="0094281A"/>
    <w:rsid w:val="00944D90"/>
    <w:rsid w:val="009461D6"/>
    <w:rsid w:val="00955437"/>
    <w:rsid w:val="00957754"/>
    <w:rsid w:val="00957CFD"/>
    <w:rsid w:val="00957EA4"/>
    <w:rsid w:val="0096073A"/>
    <w:rsid w:val="00960C23"/>
    <w:rsid w:val="00971EF5"/>
    <w:rsid w:val="009720D4"/>
    <w:rsid w:val="00977F53"/>
    <w:rsid w:val="00984003"/>
    <w:rsid w:val="00985D64"/>
    <w:rsid w:val="00986AF2"/>
    <w:rsid w:val="00991396"/>
    <w:rsid w:val="00996B37"/>
    <w:rsid w:val="009B32F1"/>
    <w:rsid w:val="009B5804"/>
    <w:rsid w:val="009B60DF"/>
    <w:rsid w:val="009C100C"/>
    <w:rsid w:val="009C26BD"/>
    <w:rsid w:val="009C6369"/>
    <w:rsid w:val="009D08E8"/>
    <w:rsid w:val="009D5489"/>
    <w:rsid w:val="009D666B"/>
    <w:rsid w:val="009D77E3"/>
    <w:rsid w:val="009E3702"/>
    <w:rsid w:val="009E39F4"/>
    <w:rsid w:val="009F42CB"/>
    <w:rsid w:val="009F4B85"/>
    <w:rsid w:val="00A10FBA"/>
    <w:rsid w:val="00A13310"/>
    <w:rsid w:val="00A1608A"/>
    <w:rsid w:val="00A24E8A"/>
    <w:rsid w:val="00A26D55"/>
    <w:rsid w:val="00A312EE"/>
    <w:rsid w:val="00A323E4"/>
    <w:rsid w:val="00A3361D"/>
    <w:rsid w:val="00A3409E"/>
    <w:rsid w:val="00A4086B"/>
    <w:rsid w:val="00A41720"/>
    <w:rsid w:val="00A458A7"/>
    <w:rsid w:val="00A56C82"/>
    <w:rsid w:val="00A60D66"/>
    <w:rsid w:val="00A67391"/>
    <w:rsid w:val="00A7290A"/>
    <w:rsid w:val="00A745B6"/>
    <w:rsid w:val="00A83654"/>
    <w:rsid w:val="00A855A7"/>
    <w:rsid w:val="00A91530"/>
    <w:rsid w:val="00A940AD"/>
    <w:rsid w:val="00AA5BA4"/>
    <w:rsid w:val="00AA7589"/>
    <w:rsid w:val="00AB781E"/>
    <w:rsid w:val="00AC2BE6"/>
    <w:rsid w:val="00AC6032"/>
    <w:rsid w:val="00AD06D3"/>
    <w:rsid w:val="00AD6750"/>
    <w:rsid w:val="00AE10DD"/>
    <w:rsid w:val="00AE675A"/>
    <w:rsid w:val="00AE7546"/>
    <w:rsid w:val="00AF6BBD"/>
    <w:rsid w:val="00B00469"/>
    <w:rsid w:val="00B032F7"/>
    <w:rsid w:val="00B036AC"/>
    <w:rsid w:val="00B06C88"/>
    <w:rsid w:val="00B075DB"/>
    <w:rsid w:val="00B1083D"/>
    <w:rsid w:val="00B10ACA"/>
    <w:rsid w:val="00B12871"/>
    <w:rsid w:val="00B2312B"/>
    <w:rsid w:val="00B307C7"/>
    <w:rsid w:val="00B43DEB"/>
    <w:rsid w:val="00B47D1B"/>
    <w:rsid w:val="00B47D58"/>
    <w:rsid w:val="00B501FE"/>
    <w:rsid w:val="00B52CB1"/>
    <w:rsid w:val="00B564C3"/>
    <w:rsid w:val="00B566E3"/>
    <w:rsid w:val="00B57780"/>
    <w:rsid w:val="00B66D01"/>
    <w:rsid w:val="00B7277C"/>
    <w:rsid w:val="00B75EDD"/>
    <w:rsid w:val="00B815A5"/>
    <w:rsid w:val="00B82325"/>
    <w:rsid w:val="00B84100"/>
    <w:rsid w:val="00B85525"/>
    <w:rsid w:val="00B86ED1"/>
    <w:rsid w:val="00B87EC3"/>
    <w:rsid w:val="00B957DA"/>
    <w:rsid w:val="00B9594B"/>
    <w:rsid w:val="00B96631"/>
    <w:rsid w:val="00BA123B"/>
    <w:rsid w:val="00BA2468"/>
    <w:rsid w:val="00BA4E83"/>
    <w:rsid w:val="00BA7F0E"/>
    <w:rsid w:val="00BB04E1"/>
    <w:rsid w:val="00BB16E1"/>
    <w:rsid w:val="00BB19CB"/>
    <w:rsid w:val="00BB5057"/>
    <w:rsid w:val="00BB72B7"/>
    <w:rsid w:val="00BC412A"/>
    <w:rsid w:val="00BC4BFE"/>
    <w:rsid w:val="00BC69C4"/>
    <w:rsid w:val="00BC7219"/>
    <w:rsid w:val="00BC7CDA"/>
    <w:rsid w:val="00BD1A1B"/>
    <w:rsid w:val="00BD6B88"/>
    <w:rsid w:val="00BE3265"/>
    <w:rsid w:val="00C04E1B"/>
    <w:rsid w:val="00C07B07"/>
    <w:rsid w:val="00C10B97"/>
    <w:rsid w:val="00C175BE"/>
    <w:rsid w:val="00C20FD1"/>
    <w:rsid w:val="00C22809"/>
    <w:rsid w:val="00C24159"/>
    <w:rsid w:val="00C2518A"/>
    <w:rsid w:val="00C42A20"/>
    <w:rsid w:val="00C45DEB"/>
    <w:rsid w:val="00C464FF"/>
    <w:rsid w:val="00C46CC7"/>
    <w:rsid w:val="00C57415"/>
    <w:rsid w:val="00C629A5"/>
    <w:rsid w:val="00C63F78"/>
    <w:rsid w:val="00C65806"/>
    <w:rsid w:val="00C70462"/>
    <w:rsid w:val="00C73A7E"/>
    <w:rsid w:val="00C74AEC"/>
    <w:rsid w:val="00C80CE5"/>
    <w:rsid w:val="00C810DD"/>
    <w:rsid w:val="00C83D17"/>
    <w:rsid w:val="00C86423"/>
    <w:rsid w:val="00C92B20"/>
    <w:rsid w:val="00C930D2"/>
    <w:rsid w:val="00C97C38"/>
    <w:rsid w:val="00CA100D"/>
    <w:rsid w:val="00CA3457"/>
    <w:rsid w:val="00CA5F21"/>
    <w:rsid w:val="00CA65C4"/>
    <w:rsid w:val="00CB4F1D"/>
    <w:rsid w:val="00CB7BA3"/>
    <w:rsid w:val="00CC03D9"/>
    <w:rsid w:val="00CC12F9"/>
    <w:rsid w:val="00CC2E48"/>
    <w:rsid w:val="00CC3FED"/>
    <w:rsid w:val="00CC462E"/>
    <w:rsid w:val="00CD125C"/>
    <w:rsid w:val="00CD1ED9"/>
    <w:rsid w:val="00CE12AE"/>
    <w:rsid w:val="00CE46CD"/>
    <w:rsid w:val="00CF7C59"/>
    <w:rsid w:val="00D00961"/>
    <w:rsid w:val="00D030C8"/>
    <w:rsid w:val="00D153D6"/>
    <w:rsid w:val="00D2681D"/>
    <w:rsid w:val="00D319F9"/>
    <w:rsid w:val="00D34960"/>
    <w:rsid w:val="00D362D2"/>
    <w:rsid w:val="00D36379"/>
    <w:rsid w:val="00D47D57"/>
    <w:rsid w:val="00D51459"/>
    <w:rsid w:val="00D62F98"/>
    <w:rsid w:val="00D6744B"/>
    <w:rsid w:val="00D74788"/>
    <w:rsid w:val="00D91A8C"/>
    <w:rsid w:val="00DA2F3A"/>
    <w:rsid w:val="00DA5702"/>
    <w:rsid w:val="00DA6FDA"/>
    <w:rsid w:val="00DB4D02"/>
    <w:rsid w:val="00DB62BA"/>
    <w:rsid w:val="00DC11B4"/>
    <w:rsid w:val="00DC6F4F"/>
    <w:rsid w:val="00DD20A0"/>
    <w:rsid w:val="00DD24BF"/>
    <w:rsid w:val="00DD38A0"/>
    <w:rsid w:val="00DD4F82"/>
    <w:rsid w:val="00DE0080"/>
    <w:rsid w:val="00DE19F9"/>
    <w:rsid w:val="00DE306A"/>
    <w:rsid w:val="00DE4102"/>
    <w:rsid w:val="00DE509E"/>
    <w:rsid w:val="00DF7E40"/>
    <w:rsid w:val="00E002B0"/>
    <w:rsid w:val="00E013CB"/>
    <w:rsid w:val="00E05807"/>
    <w:rsid w:val="00E10263"/>
    <w:rsid w:val="00E10FDD"/>
    <w:rsid w:val="00E13119"/>
    <w:rsid w:val="00E15E5A"/>
    <w:rsid w:val="00E165F6"/>
    <w:rsid w:val="00E17390"/>
    <w:rsid w:val="00E25E97"/>
    <w:rsid w:val="00E2747D"/>
    <w:rsid w:val="00E37156"/>
    <w:rsid w:val="00E54E9D"/>
    <w:rsid w:val="00E57352"/>
    <w:rsid w:val="00E62B3E"/>
    <w:rsid w:val="00E62B9A"/>
    <w:rsid w:val="00E7415A"/>
    <w:rsid w:val="00E76C4D"/>
    <w:rsid w:val="00E84142"/>
    <w:rsid w:val="00EA5C74"/>
    <w:rsid w:val="00EB6C27"/>
    <w:rsid w:val="00EC299E"/>
    <w:rsid w:val="00EC6EE1"/>
    <w:rsid w:val="00ED0205"/>
    <w:rsid w:val="00EE4601"/>
    <w:rsid w:val="00EF57CB"/>
    <w:rsid w:val="00F01074"/>
    <w:rsid w:val="00F05408"/>
    <w:rsid w:val="00F2285C"/>
    <w:rsid w:val="00F2398F"/>
    <w:rsid w:val="00F23E69"/>
    <w:rsid w:val="00F25236"/>
    <w:rsid w:val="00F360FF"/>
    <w:rsid w:val="00F40076"/>
    <w:rsid w:val="00F43EC6"/>
    <w:rsid w:val="00F473A3"/>
    <w:rsid w:val="00F527CF"/>
    <w:rsid w:val="00F5508F"/>
    <w:rsid w:val="00F562B2"/>
    <w:rsid w:val="00F60F92"/>
    <w:rsid w:val="00F64E2D"/>
    <w:rsid w:val="00F73439"/>
    <w:rsid w:val="00F84AFF"/>
    <w:rsid w:val="00F864CA"/>
    <w:rsid w:val="00F866C6"/>
    <w:rsid w:val="00F87B8C"/>
    <w:rsid w:val="00F91020"/>
    <w:rsid w:val="00F92CC1"/>
    <w:rsid w:val="00FA236B"/>
    <w:rsid w:val="00FA2E8C"/>
    <w:rsid w:val="00FA316E"/>
    <w:rsid w:val="00FB5718"/>
    <w:rsid w:val="00FC03F2"/>
    <w:rsid w:val="00FC3837"/>
    <w:rsid w:val="00FD6D9D"/>
    <w:rsid w:val="00FE3089"/>
    <w:rsid w:val="00FE59C8"/>
    <w:rsid w:val="00FE61D9"/>
    <w:rsid w:val="00FE72C6"/>
    <w:rsid w:val="00FF065B"/>
    <w:rsid w:val="00FF5B4B"/>
    <w:rsid w:val="00FF6168"/>
    <w:rsid w:val="00FF7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7AB49"/>
  <w15:docId w15:val="{2B3F3CD3-E22D-4E0C-BFDF-83686BBA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6C82"/>
    <w:rPr>
      <w:sz w:val="24"/>
      <w:szCs w:val="24"/>
      <w:lang w:eastAsia="en-US"/>
    </w:rPr>
  </w:style>
  <w:style w:type="paragraph" w:styleId="Antrat1">
    <w:name w:val="heading 1"/>
    <w:next w:val="prastasis"/>
    <w:link w:val="Antrat1Diagrama"/>
    <w:uiPriority w:val="9"/>
    <w:unhideWhenUsed/>
    <w:qFormat/>
    <w:rsid w:val="00103717"/>
    <w:pPr>
      <w:keepNext/>
      <w:keepLines/>
      <w:numPr>
        <w:numId w:val="15"/>
      </w:numPr>
      <w:spacing w:line="259" w:lineRule="auto"/>
      <w:ind w:left="10" w:right="2" w:hanging="10"/>
      <w:jc w:val="center"/>
      <w:outlineLvl w:val="0"/>
    </w:pPr>
    <w:rPr>
      <w:b/>
      <w:color w:val="000000"/>
      <w:sz w:val="24"/>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A2E8C"/>
    <w:pPr>
      <w:overflowPunct w:val="0"/>
      <w:autoSpaceDE w:val="0"/>
      <w:autoSpaceDN w:val="0"/>
      <w:adjustRightInd w:val="0"/>
      <w:jc w:val="both"/>
    </w:pPr>
    <w:rPr>
      <w:bCs/>
      <w:szCs w:val="20"/>
    </w:rPr>
  </w:style>
  <w:style w:type="character" w:customStyle="1" w:styleId="Heading1">
    <w:name w:val="Heading #1_"/>
    <w:link w:val="Heading10"/>
    <w:locked/>
    <w:rsid w:val="00FB5718"/>
    <w:rPr>
      <w:b/>
      <w:shd w:val="clear" w:color="auto" w:fill="FFFFFF"/>
      <w:lang w:bidi="ar-SA"/>
    </w:rPr>
  </w:style>
  <w:style w:type="paragraph" w:customStyle="1" w:styleId="Heading10">
    <w:name w:val="Heading #1"/>
    <w:basedOn w:val="prastasis"/>
    <w:link w:val="Heading1"/>
    <w:rsid w:val="00FB5718"/>
    <w:pPr>
      <w:shd w:val="clear" w:color="auto" w:fill="FFFFFF"/>
      <w:spacing w:after="360" w:line="240" w:lineRule="atLeast"/>
      <w:outlineLvl w:val="0"/>
    </w:pPr>
    <w:rPr>
      <w:b/>
      <w:sz w:val="20"/>
      <w:szCs w:val="20"/>
      <w:shd w:val="clear" w:color="auto" w:fill="FFFFFF"/>
      <w:lang w:eastAsia="lt-LT"/>
    </w:rPr>
  </w:style>
  <w:style w:type="character" w:customStyle="1" w:styleId="Bodytext">
    <w:name w:val="Body text_"/>
    <w:link w:val="Pagrindinistekstas1"/>
    <w:locked/>
    <w:rsid w:val="00FB5718"/>
    <w:rPr>
      <w:sz w:val="21"/>
      <w:shd w:val="clear" w:color="auto" w:fill="FFFFFF"/>
      <w:lang w:bidi="ar-SA"/>
    </w:rPr>
  </w:style>
  <w:style w:type="paragraph" w:customStyle="1" w:styleId="Pagrindinistekstas1">
    <w:name w:val="Pagrindinis tekstas1"/>
    <w:basedOn w:val="prastasis"/>
    <w:link w:val="Bodytext"/>
    <w:rsid w:val="00FB5718"/>
    <w:pPr>
      <w:shd w:val="clear" w:color="auto" w:fill="FFFFFF"/>
      <w:spacing w:before="240" w:after="60" w:line="240" w:lineRule="atLeast"/>
      <w:ind w:hanging="760"/>
    </w:pPr>
    <w:rPr>
      <w:sz w:val="21"/>
      <w:szCs w:val="20"/>
      <w:shd w:val="clear" w:color="auto" w:fill="FFFFFF"/>
      <w:lang w:eastAsia="lt-LT"/>
    </w:rPr>
  </w:style>
  <w:style w:type="character" w:customStyle="1" w:styleId="Bodytext3">
    <w:name w:val="Body text (3)_"/>
    <w:link w:val="Bodytext30"/>
    <w:locked/>
    <w:rsid w:val="00FB5718"/>
    <w:rPr>
      <w:b/>
      <w:shd w:val="clear" w:color="auto" w:fill="FFFFFF"/>
      <w:lang w:bidi="ar-SA"/>
    </w:rPr>
  </w:style>
  <w:style w:type="paragraph" w:customStyle="1" w:styleId="Bodytext30">
    <w:name w:val="Body text (3)"/>
    <w:basedOn w:val="prastasis"/>
    <w:link w:val="Bodytext3"/>
    <w:rsid w:val="00FB5718"/>
    <w:pPr>
      <w:shd w:val="clear" w:color="auto" w:fill="FFFFFF"/>
      <w:spacing w:line="252" w:lineRule="exact"/>
    </w:pPr>
    <w:rPr>
      <w:b/>
      <w:sz w:val="20"/>
      <w:szCs w:val="20"/>
      <w:shd w:val="clear" w:color="auto" w:fill="FFFFFF"/>
      <w:lang w:eastAsia="lt-LT"/>
    </w:rPr>
  </w:style>
  <w:style w:type="paragraph" w:styleId="Antrats">
    <w:name w:val="header"/>
    <w:basedOn w:val="prastasis"/>
    <w:link w:val="AntratsDiagrama"/>
    <w:rsid w:val="00C83D17"/>
    <w:pPr>
      <w:tabs>
        <w:tab w:val="center" w:pos="4819"/>
        <w:tab w:val="right" w:pos="9638"/>
      </w:tabs>
    </w:pPr>
  </w:style>
  <w:style w:type="character" w:customStyle="1" w:styleId="AntratsDiagrama">
    <w:name w:val="Antraštės Diagrama"/>
    <w:link w:val="Antrats"/>
    <w:rsid w:val="00C83D17"/>
    <w:rPr>
      <w:sz w:val="24"/>
      <w:szCs w:val="24"/>
      <w:lang w:eastAsia="en-US"/>
    </w:rPr>
  </w:style>
  <w:style w:type="paragraph" w:styleId="Porat">
    <w:name w:val="footer"/>
    <w:basedOn w:val="prastasis"/>
    <w:link w:val="PoratDiagrama"/>
    <w:rsid w:val="00C83D17"/>
    <w:pPr>
      <w:tabs>
        <w:tab w:val="center" w:pos="4819"/>
        <w:tab w:val="right" w:pos="9638"/>
      </w:tabs>
    </w:pPr>
  </w:style>
  <w:style w:type="character" w:customStyle="1" w:styleId="PoratDiagrama">
    <w:name w:val="Poraštė Diagrama"/>
    <w:link w:val="Porat"/>
    <w:rsid w:val="00C83D17"/>
    <w:rPr>
      <w:sz w:val="24"/>
      <w:szCs w:val="24"/>
      <w:lang w:eastAsia="en-US"/>
    </w:rPr>
  </w:style>
  <w:style w:type="paragraph" w:styleId="Sraopastraipa">
    <w:name w:val="List Paragraph"/>
    <w:basedOn w:val="prastasis"/>
    <w:link w:val="SraopastraipaDiagrama"/>
    <w:uiPriority w:val="34"/>
    <w:qFormat/>
    <w:rsid w:val="004C489B"/>
    <w:pPr>
      <w:spacing w:after="13" w:line="267" w:lineRule="auto"/>
      <w:ind w:left="720" w:hanging="10"/>
      <w:contextualSpacing/>
      <w:jc w:val="both"/>
    </w:pPr>
    <w:rPr>
      <w:color w:val="000000"/>
      <w:szCs w:val="22"/>
      <w:lang w:eastAsia="lt-LT"/>
    </w:rPr>
  </w:style>
  <w:style w:type="paragraph" w:styleId="Debesliotekstas">
    <w:name w:val="Balloon Text"/>
    <w:basedOn w:val="prastasis"/>
    <w:link w:val="DebesliotekstasDiagrama"/>
    <w:rsid w:val="001F3876"/>
    <w:rPr>
      <w:rFonts w:ascii="Segoe UI" w:hAnsi="Segoe UI" w:cs="Segoe UI"/>
      <w:sz w:val="18"/>
      <w:szCs w:val="18"/>
    </w:rPr>
  </w:style>
  <w:style w:type="character" w:customStyle="1" w:styleId="DebesliotekstasDiagrama">
    <w:name w:val="Debesėlio tekstas Diagrama"/>
    <w:link w:val="Debesliotekstas"/>
    <w:rsid w:val="001F3876"/>
    <w:rPr>
      <w:rFonts w:ascii="Segoe UI" w:hAnsi="Segoe UI" w:cs="Segoe UI"/>
      <w:sz w:val="18"/>
      <w:szCs w:val="18"/>
      <w:lang w:eastAsia="en-US"/>
    </w:rPr>
  </w:style>
  <w:style w:type="character" w:customStyle="1" w:styleId="SraopastraipaDiagrama">
    <w:name w:val="Sąrašo pastraipa Diagrama"/>
    <w:link w:val="Sraopastraipa"/>
    <w:uiPriority w:val="34"/>
    <w:locked/>
    <w:rsid w:val="00E05807"/>
    <w:rPr>
      <w:color w:val="000000"/>
      <w:sz w:val="24"/>
      <w:szCs w:val="22"/>
    </w:rPr>
  </w:style>
  <w:style w:type="character" w:customStyle="1" w:styleId="PagrindinistekstasDiagrama">
    <w:name w:val="Pagrindinis tekstas Diagrama"/>
    <w:link w:val="Pagrindinistekstas"/>
    <w:rsid w:val="00483F4E"/>
    <w:rPr>
      <w:bCs/>
      <w:sz w:val="24"/>
      <w:lang w:eastAsia="en-US"/>
    </w:rPr>
  </w:style>
  <w:style w:type="paragraph" w:customStyle="1" w:styleId="Normal1">
    <w:name w:val="Normal1"/>
    <w:rsid w:val="00B00469"/>
    <w:pPr>
      <w:spacing w:after="160" w:line="259" w:lineRule="auto"/>
    </w:pPr>
    <w:rPr>
      <w:sz w:val="24"/>
      <w:szCs w:val="24"/>
      <w:lang w:eastAsia="en-US"/>
    </w:rPr>
  </w:style>
  <w:style w:type="character" w:customStyle="1" w:styleId="Antrat1Diagrama">
    <w:name w:val="Antraštė 1 Diagrama"/>
    <w:link w:val="Antrat1"/>
    <w:uiPriority w:val="9"/>
    <w:rsid w:val="00103717"/>
    <w:rPr>
      <w:b/>
      <w:color w:val="000000"/>
      <w:sz w:val="24"/>
      <w:szCs w:val="22"/>
    </w:rPr>
  </w:style>
  <w:style w:type="character" w:customStyle="1" w:styleId="Style3">
    <w:name w:val="Style3"/>
    <w:uiPriority w:val="99"/>
    <w:rsid w:val="00F527CF"/>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822986">
      <w:bodyDiv w:val="1"/>
      <w:marLeft w:val="0"/>
      <w:marRight w:val="0"/>
      <w:marTop w:val="0"/>
      <w:marBottom w:val="0"/>
      <w:divBdr>
        <w:top w:val="none" w:sz="0" w:space="0" w:color="auto"/>
        <w:left w:val="none" w:sz="0" w:space="0" w:color="auto"/>
        <w:bottom w:val="none" w:sz="0" w:space="0" w:color="auto"/>
        <w:right w:val="none" w:sz="0" w:space="0" w:color="auto"/>
      </w:divBdr>
    </w:div>
    <w:div w:id="586809907">
      <w:bodyDiv w:val="1"/>
      <w:marLeft w:val="0"/>
      <w:marRight w:val="0"/>
      <w:marTop w:val="0"/>
      <w:marBottom w:val="0"/>
      <w:divBdr>
        <w:top w:val="none" w:sz="0" w:space="0" w:color="auto"/>
        <w:left w:val="none" w:sz="0" w:space="0" w:color="auto"/>
        <w:bottom w:val="none" w:sz="0" w:space="0" w:color="auto"/>
        <w:right w:val="none" w:sz="0" w:space="0" w:color="auto"/>
      </w:divBdr>
    </w:div>
    <w:div w:id="634217028">
      <w:bodyDiv w:val="1"/>
      <w:marLeft w:val="0"/>
      <w:marRight w:val="0"/>
      <w:marTop w:val="0"/>
      <w:marBottom w:val="0"/>
      <w:divBdr>
        <w:top w:val="none" w:sz="0" w:space="0" w:color="auto"/>
        <w:left w:val="none" w:sz="0" w:space="0" w:color="auto"/>
        <w:bottom w:val="none" w:sz="0" w:space="0" w:color="auto"/>
        <w:right w:val="none" w:sz="0" w:space="0" w:color="auto"/>
      </w:divBdr>
    </w:div>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 w:id="1793667467">
      <w:bodyDiv w:val="1"/>
      <w:marLeft w:val="0"/>
      <w:marRight w:val="0"/>
      <w:marTop w:val="0"/>
      <w:marBottom w:val="0"/>
      <w:divBdr>
        <w:top w:val="none" w:sz="0" w:space="0" w:color="auto"/>
        <w:left w:val="none" w:sz="0" w:space="0" w:color="auto"/>
        <w:bottom w:val="none" w:sz="0" w:space="0" w:color="auto"/>
        <w:right w:val="none" w:sz="0" w:space="0" w:color="auto"/>
      </w:divBdr>
    </w:div>
    <w:div w:id="1841117861">
      <w:bodyDiv w:val="1"/>
      <w:marLeft w:val="0"/>
      <w:marRight w:val="0"/>
      <w:marTop w:val="0"/>
      <w:marBottom w:val="0"/>
      <w:divBdr>
        <w:top w:val="none" w:sz="0" w:space="0" w:color="auto"/>
        <w:left w:val="none" w:sz="0" w:space="0" w:color="auto"/>
        <w:bottom w:val="none" w:sz="0" w:space="0" w:color="auto"/>
        <w:right w:val="none" w:sz="0" w:space="0" w:color="auto"/>
      </w:divBdr>
      <w:divsChild>
        <w:div w:id="1892232718">
          <w:marLeft w:val="0"/>
          <w:marRight w:val="0"/>
          <w:marTop w:val="0"/>
          <w:marBottom w:val="0"/>
          <w:divBdr>
            <w:top w:val="none" w:sz="0" w:space="0" w:color="auto"/>
            <w:left w:val="none" w:sz="0" w:space="0" w:color="auto"/>
            <w:bottom w:val="none" w:sz="0" w:space="0" w:color="auto"/>
            <w:right w:val="none" w:sz="0" w:space="0" w:color="auto"/>
          </w:divBdr>
          <w:divsChild>
            <w:div w:id="101797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daf2e2046bf4d60a758c9d939cf1f12.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5C26E-6EA4-489E-AF51-DCC53536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1daf2e2046bf4d60a758c9d939cf1f12</Template>
  <TotalTime>440</TotalTime>
  <Pages>4</Pages>
  <Words>898</Words>
  <Characters>5120</Characters>
  <Application>Microsoft Office Word</Application>
  <DocSecurity>0</DocSecurity>
  <Lines>42</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BALANDŽIO 30 D. SPRENDIMO NR. 1-TS-110 "DĖL ANYKŠČIŲ R. DEBEIKIŲ PAGRINDINĖS MOKYKLOS  REORGANIZAVIMO, REORGANIZAVIMO SĄLYGŲ IR ANYKŠČIŲ R. SVĖDASŲ JUOZO TUMO-VAIŽGANTO GIMNAZIJOS NUOSTATŲ PATVIRTINIMO " PA</vt:lpstr>
      <vt:lpstr>DĖL ANYKŠČIŲ RAJONO SAVIVALDYBĖS TARYBOS 2013 M. GEGUŽĖS 30 D. SPRENDIMO NR. 1-TS-176 "DĖL ANYKŠČIŲ JONO BILIŪNO GIMNAZIJOS NUOSTATŲ PATVIRTINIMO" PAKEITIMO</vt:lpstr>
    </vt:vector>
  </TitlesOfParts>
  <Manager>2021-12-28</Manager>
  <Company>Your Company Name</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BALANDŽIO 30 D. SPRENDIMO NR. 1-TS-110 "DĖL ANYKŠČIŲ R. DEBEIKIŲ PAGRINDINĖS MOKYKLOS  REORGANIZAVIMO, REORGANIZAVIMO SĄLYGŲ IR ANYKŠČIŲ R. SVĖDASŲ JUOZO TUMO-VAIŽGANTO GIMNAZIJOS NUOSTATŲ PATVIRTINIMO " PAKEITIMO</dc:title>
  <dc:subject>1-TS-341</dc:subject>
  <dc:creator>ANYKŠČIŲ RAJONO SAVIVALDYBĖS TARYBA</dc:creator>
  <cp:keywords/>
  <cp:lastModifiedBy>MS</cp:lastModifiedBy>
  <cp:revision>18</cp:revision>
  <cp:lastPrinted>2024-10-08T08:07:00Z</cp:lastPrinted>
  <dcterms:created xsi:type="dcterms:W3CDTF">2024-10-07T12:35:00Z</dcterms:created>
  <dcterms:modified xsi:type="dcterms:W3CDTF">2024-10-15T12:54:00Z</dcterms:modified>
  <cp:category>SPRENDIMAS</cp:category>
</cp:coreProperties>
</file>